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FD" w:rsidRPr="004A07FD" w:rsidRDefault="004A07FD" w:rsidP="004A07F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A07FD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A07FD">
        <w:rPr>
          <w:rFonts w:ascii="Times New Roman" w:hAnsi="Times New Roman"/>
          <w:b/>
          <w:sz w:val="32"/>
          <w:szCs w:val="32"/>
        </w:rPr>
        <w:t>ПО</w:t>
      </w: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A07FD">
        <w:rPr>
          <w:rFonts w:ascii="Times New Roman" w:hAnsi="Times New Roman"/>
          <w:b/>
          <w:sz w:val="28"/>
          <w:szCs w:val="24"/>
        </w:rPr>
        <w:t>РУССКОМУ ЯЗЫКУ</w:t>
      </w: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10</w:t>
      </w:r>
      <w:r w:rsidRPr="004A07FD">
        <w:rPr>
          <w:rFonts w:ascii="Times New Roman" w:hAnsi="Times New Roman"/>
          <w:b/>
          <w:sz w:val="28"/>
          <w:szCs w:val="24"/>
        </w:rPr>
        <w:t xml:space="preserve"> классе</w:t>
      </w:r>
    </w:p>
    <w:p w:rsidR="004A07FD" w:rsidRPr="004A07FD" w:rsidRDefault="004A07FD" w:rsidP="004A07FD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A07FD" w:rsidRPr="004A07FD" w:rsidRDefault="004A07FD" w:rsidP="004A07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07FD" w:rsidRPr="004A07FD" w:rsidRDefault="004A07FD" w:rsidP="004A07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2008" w:rsidRDefault="00862008" w:rsidP="00862008">
      <w:pPr>
        <w:spacing w:after="0" w:line="240" w:lineRule="auto"/>
        <w:ind w:right="113" w:firstLine="624"/>
        <w:jc w:val="center"/>
        <w:rPr>
          <w:rFonts w:ascii="Times New Roman" w:hAnsi="Times New Roman"/>
          <w:b/>
          <w:sz w:val="28"/>
          <w:szCs w:val="28"/>
        </w:rPr>
      </w:pPr>
      <w:r w:rsidRPr="004A07F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A07FD" w:rsidRDefault="004A07FD" w:rsidP="004A07FD"/>
    <w:p w:rsidR="004A07FD" w:rsidRPr="004A07FD" w:rsidRDefault="004A07FD" w:rsidP="004A07FD">
      <w:pPr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</w:t>
      </w:r>
      <w:r w:rsidRPr="004A07FD">
        <w:rPr>
          <w:rFonts w:ascii="Times New Roman" w:hAnsi="Times New Roman"/>
          <w:color w:val="000000"/>
          <w:spacing w:val="-1"/>
          <w:sz w:val="24"/>
          <w:szCs w:val="24"/>
        </w:rPr>
        <w:t>образования по русскому языку (</w:t>
      </w:r>
      <w:smartTag w:uri="urn:schemas-microsoft-com:office:smarttags" w:element="metricconverter">
        <w:smartTagPr>
          <w:attr w:name="ProductID" w:val="2004 г"/>
        </w:smartTagPr>
        <w:r w:rsidRPr="004A07FD">
          <w:rPr>
            <w:rFonts w:ascii="Times New Roman" w:hAnsi="Times New Roman"/>
            <w:color w:val="000000"/>
            <w:spacing w:val="-1"/>
            <w:sz w:val="24"/>
            <w:szCs w:val="24"/>
          </w:rPr>
          <w:t>2004 г</w:t>
        </w:r>
      </w:smartTag>
      <w:r w:rsidRPr="004A07FD">
        <w:rPr>
          <w:rFonts w:ascii="Times New Roman" w:hAnsi="Times New Roman"/>
          <w:color w:val="000000"/>
          <w:spacing w:val="-1"/>
          <w:sz w:val="24"/>
          <w:szCs w:val="24"/>
        </w:rPr>
        <w:t xml:space="preserve">), </w:t>
      </w:r>
      <w:r w:rsidRPr="004A07FD">
        <w:rPr>
          <w:rFonts w:ascii="Times New Roman" w:hAnsi="Times New Roman"/>
          <w:color w:val="000000"/>
          <w:spacing w:val="-9"/>
          <w:sz w:val="24"/>
          <w:szCs w:val="24"/>
        </w:rPr>
        <w:t xml:space="preserve">Примерной программы основного общего  и среднего (полного) образования по  </w:t>
      </w:r>
      <w:r w:rsidRPr="004A07FD">
        <w:rPr>
          <w:rFonts w:ascii="Times New Roman" w:hAnsi="Times New Roman"/>
          <w:color w:val="000000"/>
          <w:spacing w:val="-1"/>
          <w:sz w:val="24"/>
          <w:szCs w:val="24"/>
        </w:rPr>
        <w:t xml:space="preserve">русскому языку и в соответствии с концепцией курса, представленной в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вторской   </w:t>
      </w:r>
      <w:r>
        <w:rPr>
          <w:rFonts w:ascii="Times New Roman" w:hAnsi="Times New Roman"/>
          <w:color w:val="000000"/>
          <w:sz w:val="24"/>
          <w:szCs w:val="24"/>
        </w:rPr>
        <w:t>программе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   среднего   (полного)   общего образования для учащихся 10 класса общеобразовательных учреждений автора Гольцовой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Н.Г. – М.: Русское слово, </w:t>
      </w:r>
      <w:smartTag w:uri="urn:schemas-microsoft-com:office:smarttags" w:element="metricconverter">
        <w:smartTagPr>
          <w:attr w:name="ProductID" w:val="2008 г"/>
        </w:smartTagPr>
        <w:r w:rsidRPr="004A07FD">
          <w:rPr>
            <w:rFonts w:ascii="Times New Roman" w:hAnsi="Times New Roman"/>
            <w:bCs/>
            <w:color w:val="000000"/>
            <w:sz w:val="24"/>
            <w:szCs w:val="24"/>
          </w:rPr>
          <w:t>2008 г</w:t>
        </w:r>
      </w:smartTag>
      <w:r w:rsidRPr="004A07FD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4A07FD">
        <w:rPr>
          <w:rFonts w:ascii="Times New Roman" w:hAnsi="Times New Roman"/>
          <w:sz w:val="24"/>
          <w:szCs w:val="24"/>
        </w:rPr>
        <w:t xml:space="preserve"> </w:t>
      </w:r>
    </w:p>
    <w:p w:rsidR="004A07FD" w:rsidRPr="004A07FD" w:rsidRDefault="004A07FD" w:rsidP="004A07FD">
      <w:pPr>
        <w:spacing w:after="0" w:line="240" w:lineRule="auto"/>
        <w:ind w:right="113"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862008" w:rsidRPr="004A07FD" w:rsidRDefault="00862008" w:rsidP="00862008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Цели, решаемые при реализации программы:</w:t>
      </w:r>
    </w:p>
    <w:p w:rsidR="00862008" w:rsidRPr="004A07FD" w:rsidRDefault="00862008" w:rsidP="004A07FD">
      <w:pPr>
        <w:numPr>
          <w:ilvl w:val="0"/>
          <w:numId w:val="4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воспитание уважения к родному языку, сознательного отношения к нему как явлению культуры;</w:t>
      </w:r>
    </w:p>
    <w:p w:rsidR="00862008" w:rsidRPr="004A07FD" w:rsidRDefault="00862008" w:rsidP="004A07FD">
      <w:pPr>
        <w:numPr>
          <w:ilvl w:val="0"/>
          <w:numId w:val="4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овладение русским языком как средством общения в повседневной жизни и учебной деятельности;</w:t>
      </w:r>
    </w:p>
    <w:p w:rsidR="00862008" w:rsidRPr="004A07FD" w:rsidRDefault="00862008" w:rsidP="004A07FD">
      <w:pPr>
        <w:numPr>
          <w:ilvl w:val="0"/>
          <w:numId w:val="4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</w:t>
      </w:r>
      <w:r w:rsidR="004A07FD">
        <w:rPr>
          <w:rFonts w:ascii="Times New Roman" w:hAnsi="Times New Roman"/>
          <w:sz w:val="24"/>
          <w:szCs w:val="24"/>
        </w:rPr>
        <w:t>ого языка.</w:t>
      </w:r>
    </w:p>
    <w:p w:rsidR="00862008" w:rsidRPr="004A07FD" w:rsidRDefault="00862008" w:rsidP="00862008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</w:p>
    <w:p w:rsidR="00862008" w:rsidRPr="004A07FD" w:rsidRDefault="00862008" w:rsidP="00862008">
      <w:pPr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Данные цели обуславливают решение следующих задач:</w:t>
      </w:r>
    </w:p>
    <w:p w:rsidR="00862008" w:rsidRP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</w:t>
      </w:r>
      <w:r w:rsidR="004A07FD">
        <w:rPr>
          <w:rFonts w:ascii="Times New Roman" w:hAnsi="Times New Roman"/>
          <w:sz w:val="24"/>
          <w:szCs w:val="24"/>
        </w:rPr>
        <w:t>;</w:t>
      </w:r>
    </w:p>
    <w:p w:rsid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862008" w:rsidRP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862008" w:rsidRP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</w:t>
      </w:r>
    </w:p>
    <w:p w:rsidR="00862008" w:rsidRPr="004A07FD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обогащение активного и потенциального словарного запаса; расширение объема используемых в речи грамматических средств; </w:t>
      </w:r>
    </w:p>
    <w:p w:rsidR="00862008" w:rsidRDefault="00862008" w:rsidP="004A07FD">
      <w:pPr>
        <w:numPr>
          <w:ilvl w:val="0"/>
          <w:numId w:val="5"/>
        </w:numPr>
        <w:tabs>
          <w:tab w:val="clear" w:pos="1344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4A07FD" w:rsidRPr="004A07FD" w:rsidRDefault="004A07FD" w:rsidP="004A0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Технологии обучения, формы организации образовательного процесса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В рабочей программе реализован коммуникативно-деятельностный подход, предполагающий предъявление материала не только в знаниевой, но и в деятельностной форме. </w:t>
      </w:r>
    </w:p>
    <w:p w:rsidR="004A07FD" w:rsidRPr="004A07FD" w:rsidRDefault="004A07FD" w:rsidP="004A07FD">
      <w:pPr>
        <w:pStyle w:val="FR2"/>
        <w:ind w:firstLine="567"/>
        <w:jc w:val="both"/>
        <w:rPr>
          <w:b w:val="0"/>
          <w:sz w:val="24"/>
          <w:szCs w:val="24"/>
        </w:rPr>
      </w:pPr>
      <w:r w:rsidRPr="004A07FD">
        <w:rPr>
          <w:b w:val="0"/>
          <w:sz w:val="24"/>
          <w:szCs w:val="24"/>
        </w:rPr>
        <w:lastRenderedPageBreak/>
        <w:t>В соответствии с этим в 10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 xml:space="preserve"> Реализация данной программы обеспечивает усвоение общеучебных умений и компетенций в рамках информационно-коммуникативной деятельности. 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словари; создавать презентации о жизни и творчестве писателей. 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Cs/>
          <w:sz w:val="24"/>
          <w:szCs w:val="24"/>
        </w:rPr>
        <w:t>В рамках классно-урочной формы программа предусматривает проведение уроков-лекций, практикумов, уроков комплексного анализа текста, уроков развития речи.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Виды и формы контроля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контрольные диктанты с языковым разбором текста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тестовые работы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комплексный анализ текста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индивидуальные и групповые задания дифференцированного характера</w:t>
      </w:r>
    </w:p>
    <w:p w:rsidR="004A07FD" w:rsidRPr="004A07FD" w:rsidRDefault="004A07FD" w:rsidP="004A07F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>изложение художественного текста и ответ на вопрос о его содержании</w:t>
      </w:r>
    </w:p>
    <w:p w:rsid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4A07FD" w:rsidRP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sz w:val="24"/>
          <w:szCs w:val="24"/>
        </w:rPr>
        <w:t>Перечень практических и творческих  работ</w:t>
      </w:r>
    </w:p>
    <w:p w:rsidR="004A07FD" w:rsidRP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07FD">
        <w:rPr>
          <w:rFonts w:ascii="Times New Roman" w:hAnsi="Times New Roman"/>
          <w:sz w:val="24"/>
          <w:szCs w:val="24"/>
        </w:rPr>
        <w:t>Рассуждение на лингвистическую тему, сочинение- миниатюра, письменный ответ на вопрос, текстоведческий анализ, сжатое изложение-миниатюра с творческим заданием или заданием уровня части В.</w:t>
      </w:r>
    </w:p>
    <w:p w:rsidR="004A07FD" w:rsidRP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07FD">
        <w:rPr>
          <w:rFonts w:ascii="Times New Roman" w:hAnsi="Times New Roman"/>
          <w:sz w:val="24"/>
          <w:szCs w:val="24"/>
        </w:rPr>
        <w:t>Сочинения – рассуждения  по предложенному тексту в формате ЕГЭ.</w:t>
      </w:r>
    </w:p>
    <w:p w:rsid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07FD">
        <w:rPr>
          <w:rFonts w:ascii="Times New Roman" w:hAnsi="Times New Roman"/>
          <w:sz w:val="24"/>
          <w:szCs w:val="24"/>
        </w:rPr>
        <w:t>Комплексный анализ текста.</w:t>
      </w:r>
    </w:p>
    <w:p w:rsidR="004A07FD" w:rsidRP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4A07FD">
      <w:pPr>
        <w:pStyle w:val="a3"/>
        <w:ind w:firstLine="62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A07FD">
        <w:rPr>
          <w:rFonts w:ascii="Times New Roman" w:hAnsi="Times New Roman"/>
          <w:b/>
          <w:snapToGrid w:val="0"/>
          <w:sz w:val="24"/>
          <w:szCs w:val="24"/>
        </w:rPr>
        <w:t>Формы организации учебной деятельности:</w:t>
      </w:r>
    </w:p>
    <w:p w:rsidR="004A07FD" w:rsidRPr="004A07FD" w:rsidRDefault="004A07FD" w:rsidP="004A07FD">
      <w:pPr>
        <w:pStyle w:val="a3"/>
        <w:ind w:firstLine="624"/>
        <w:jc w:val="both"/>
        <w:rPr>
          <w:rFonts w:ascii="Times New Roman" w:hAnsi="Times New Roman"/>
          <w:snapToGrid w:val="0"/>
          <w:sz w:val="24"/>
          <w:szCs w:val="24"/>
        </w:rPr>
      </w:pPr>
      <w:r w:rsidRPr="004A07FD">
        <w:rPr>
          <w:rFonts w:ascii="Times New Roman" w:hAnsi="Times New Roman"/>
          <w:snapToGrid w:val="0"/>
          <w:sz w:val="24"/>
          <w:szCs w:val="24"/>
        </w:rPr>
        <w:t xml:space="preserve">различные виды разбора, различные виды диктантов, решение лингвистических задач, в т.ч. олимпиадных,   списывания с творческими заданиями и заданиями уровня В (ЕГЭ), конструирование слов, словосочетаний и предложений по заданным моделям и без них, редактирование текста,  работа с различными видами словарей, наблюдение над языковым явлением с заданием, самостоятельная творческая работа, сочинение; </w:t>
      </w:r>
    </w:p>
    <w:p w:rsidR="004A07FD" w:rsidRPr="004A07FD" w:rsidRDefault="004A07FD" w:rsidP="004A07FD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sz w:val="24"/>
          <w:szCs w:val="24"/>
        </w:rPr>
        <w:t>групповые, индивидуально-групповые, работа в парах, индивидуальная, фронтальные,  классные и внеклассные, элементы проектной и научно-исследовательской деятельности</w:t>
      </w:r>
    </w:p>
    <w:p w:rsidR="004A07FD" w:rsidRPr="004A07FD" w:rsidRDefault="004A07FD" w:rsidP="004A07FD">
      <w:pPr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4A07FD" w:rsidRPr="004A07FD" w:rsidRDefault="004A07FD" w:rsidP="004A07FD">
      <w:pPr>
        <w:ind w:firstLine="567"/>
        <w:jc w:val="both"/>
        <w:rPr>
          <w:rFonts w:ascii="Times New Roman" w:hAnsi="Times New Roman"/>
          <w:color w:val="000000"/>
          <w:spacing w:val="-1"/>
        </w:rPr>
      </w:pPr>
      <w:r w:rsidRPr="004A07FD">
        <w:rPr>
          <w:rFonts w:ascii="Times New Roman" w:hAnsi="Times New Roman"/>
        </w:rPr>
        <w:t xml:space="preserve">В учебном базисном плане </w:t>
      </w:r>
      <w:r>
        <w:rPr>
          <w:rFonts w:ascii="Times New Roman" w:hAnsi="Times New Roman"/>
        </w:rPr>
        <w:t>на изучение русского языка в 10</w:t>
      </w:r>
      <w:r w:rsidRPr="004A07FD">
        <w:rPr>
          <w:rFonts w:ascii="Times New Roman" w:hAnsi="Times New Roman"/>
        </w:rPr>
        <w:t xml:space="preserve"> клас</w:t>
      </w:r>
      <w:r>
        <w:rPr>
          <w:rFonts w:ascii="Times New Roman" w:hAnsi="Times New Roman"/>
        </w:rPr>
        <w:t>се  отводится 108  часов в год (3</w:t>
      </w:r>
      <w:r w:rsidRPr="004A07FD">
        <w:rPr>
          <w:rFonts w:ascii="Times New Roman" w:hAnsi="Times New Roman"/>
        </w:rPr>
        <w:t xml:space="preserve"> часа в неделю).</w:t>
      </w:r>
    </w:p>
    <w:p w:rsidR="005E4FF4" w:rsidRPr="00AA624D" w:rsidRDefault="005E4FF4" w:rsidP="005E4FF4">
      <w:pPr>
        <w:jc w:val="center"/>
        <w:rPr>
          <w:szCs w:val="28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7E8B" w:rsidRDefault="00F07E8B" w:rsidP="000231E7">
      <w:pPr>
        <w:tabs>
          <w:tab w:val="left" w:pos="2780"/>
        </w:tabs>
        <w:rPr>
          <w:rFonts w:ascii="Times New Roman" w:hAnsi="Times New Roman"/>
          <w:b/>
          <w:bCs/>
          <w:i/>
          <w:sz w:val="24"/>
          <w:szCs w:val="24"/>
        </w:rPr>
      </w:pPr>
    </w:p>
    <w:p w:rsidR="005E4FF4" w:rsidRPr="005E4FF4" w:rsidRDefault="005E4FF4" w:rsidP="005E4FF4">
      <w:pPr>
        <w:tabs>
          <w:tab w:val="left" w:pos="2780"/>
        </w:tabs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E4FF4">
        <w:rPr>
          <w:rFonts w:ascii="Times New Roman" w:hAnsi="Times New Roman"/>
          <w:b/>
          <w:bCs/>
          <w:i/>
          <w:sz w:val="24"/>
          <w:szCs w:val="24"/>
        </w:rPr>
        <w:t>График контроля по русскому языку</w:t>
      </w:r>
    </w:p>
    <w:tbl>
      <w:tblPr>
        <w:tblpPr w:leftFromText="180" w:rightFromText="180" w:vertAnchor="text" w:tblpY="1"/>
        <w:tblOverlap w:val="never"/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286"/>
        <w:gridCol w:w="1260"/>
        <w:gridCol w:w="3420"/>
        <w:gridCol w:w="993"/>
        <w:gridCol w:w="993"/>
      </w:tblGrid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Тема курса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bCs/>
                <w:sz w:val="24"/>
                <w:szCs w:val="24"/>
              </w:rPr>
              <w:t>р/р</w:t>
            </w:r>
          </w:p>
        </w:tc>
      </w:tr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FF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Фразеология. Лексикография.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№1 «</w:t>
            </w:r>
            <w:r w:rsidRPr="005E4FF4">
              <w:rPr>
                <w:rFonts w:ascii="Times New Roman" w:hAnsi="Times New Roman"/>
                <w:i/>
                <w:sz w:val="24"/>
                <w:szCs w:val="24"/>
              </w:rPr>
              <w:t>Лексика. Фразеология. Лексикография»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 </w:t>
            </w:r>
            <w:r w:rsidRPr="005E4FF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E4FF4">
              <w:rPr>
                <w:rFonts w:ascii="Times New Roman" w:hAnsi="Times New Roman"/>
                <w:sz w:val="24"/>
                <w:szCs w:val="24"/>
              </w:rPr>
              <w:t>Фонетика. Графика. Орфоэпия»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FF4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Морфемика и </w:t>
            </w:r>
            <w:r w:rsidR="00122982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3 </w:t>
            </w:r>
            <w:r w:rsidRPr="005E4FF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F3F9E">
              <w:rPr>
                <w:rFonts w:ascii="Times New Roman" w:hAnsi="Times New Roman"/>
                <w:i/>
                <w:sz w:val="24"/>
                <w:szCs w:val="24"/>
              </w:rPr>
              <w:t xml:space="preserve">Морфемика </w:t>
            </w:r>
            <w:r w:rsidR="00122982">
              <w:rPr>
                <w:rFonts w:ascii="Times New Roman" w:hAnsi="Times New Roman"/>
                <w:i/>
                <w:sz w:val="24"/>
                <w:szCs w:val="24"/>
              </w:rPr>
              <w:t>и словообразование</w:t>
            </w:r>
            <w:r w:rsidRPr="00EF3F9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5E4FF4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4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F3F9E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Диктант «Безударные гласные»</w:t>
            </w:r>
          </w:p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 </w:t>
            </w: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EF3F9E">
              <w:rPr>
                <w:rFonts w:ascii="Times New Roman" w:hAnsi="Times New Roman"/>
                <w:i/>
                <w:sz w:val="24"/>
                <w:szCs w:val="24"/>
              </w:rPr>
              <w:t>Морфология и орфография»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3F9E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EF3F9E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Диктант «Имя существительное»</w:t>
            </w:r>
          </w:p>
          <w:p w:rsidR="00EF3F9E" w:rsidRDefault="00EF3F9E" w:rsidP="00EF3F9E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Диктант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Глагол</w:t>
            </w: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EF3F9E" w:rsidRPr="00EF3F9E" w:rsidRDefault="00F07E8B" w:rsidP="00F07E8B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3F9E">
              <w:rPr>
                <w:rFonts w:ascii="Times New Roman" w:hAnsi="Times New Roman"/>
                <w:bCs/>
                <w:i/>
                <w:sz w:val="24"/>
                <w:szCs w:val="24"/>
              </w:rPr>
              <w:t>Диктант «</w:t>
            </w:r>
            <w:r w:rsidRPr="00F07E8B">
              <w:rPr>
                <w:rFonts w:ascii="Times New Roman" w:hAnsi="Times New Roman"/>
                <w:i/>
                <w:sz w:val="24"/>
                <w:szCs w:val="24"/>
              </w:rPr>
              <w:t>Самостоятельные части речи</w:t>
            </w:r>
            <w:r w:rsidRPr="00F07E8B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F3F9E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Default="00F07E8B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DE1DC9" w:rsidP="005E4F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F07E8B" w:rsidRDefault="00F07E8B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7E8B">
              <w:rPr>
                <w:rFonts w:ascii="Times New Roman" w:hAnsi="Times New Roman"/>
                <w:bCs/>
                <w:i/>
                <w:sz w:val="24"/>
                <w:szCs w:val="24"/>
              </w:rPr>
              <w:t>Комплексная контрольная работа, аналогичная контрольно-измерительным материалам 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9E" w:rsidRPr="005E4FF4" w:rsidRDefault="00EF3F9E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7E8B" w:rsidRPr="005E4FF4" w:rsidTr="00EF3F9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Default="00F07E8B" w:rsidP="005E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Default="00F07E8B" w:rsidP="00DE1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1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Pr="00F07E8B" w:rsidRDefault="00F07E8B" w:rsidP="005E4FF4">
            <w:pPr>
              <w:tabs>
                <w:tab w:val="left" w:pos="2780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к/р – 5, диктанты 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Pr="005E4FF4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8B" w:rsidRPr="000231E7" w:rsidRDefault="00F07E8B" w:rsidP="005E4FF4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4A07FD" w:rsidRPr="005E4FF4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Pr="005E4FF4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Default="004A07FD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  <w:lang w:val="en-US"/>
        </w:rPr>
      </w:pPr>
    </w:p>
    <w:p w:rsid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0231E7" w:rsidRP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  <w:lang w:val="en-US"/>
        </w:rPr>
      </w:pPr>
    </w:p>
    <w:p w:rsidR="000231E7" w:rsidRPr="000231E7" w:rsidRDefault="000231E7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  <w:lang w:val="en-US"/>
        </w:rPr>
      </w:pPr>
    </w:p>
    <w:p w:rsidR="005E4FF4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5E4FF4" w:rsidRPr="000231E7" w:rsidRDefault="005E4FF4" w:rsidP="005E4FF4">
      <w:pPr>
        <w:jc w:val="center"/>
        <w:rPr>
          <w:rFonts w:ascii="Times New Roman" w:hAnsi="Times New Roman"/>
          <w:b/>
          <w:sz w:val="28"/>
          <w:szCs w:val="28"/>
        </w:rPr>
      </w:pPr>
      <w:r w:rsidRPr="000231E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5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3921"/>
        <w:gridCol w:w="1374"/>
        <w:gridCol w:w="865"/>
        <w:gridCol w:w="1296"/>
        <w:gridCol w:w="865"/>
      </w:tblGrid>
      <w:tr w:rsidR="000231E7" w:rsidRPr="00901069" w:rsidTr="000231E7">
        <w:trPr>
          <w:trHeight w:val="525"/>
        </w:trPr>
        <w:tc>
          <w:tcPr>
            <w:tcW w:w="1219" w:type="dxa"/>
            <w:vMerge w:val="restart"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21" w:type="dxa"/>
            <w:vMerge w:val="restart"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Разделы,</w:t>
            </w:r>
          </w:p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400" w:type="dxa"/>
            <w:gridSpan w:val="4"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231E7" w:rsidRPr="00901069" w:rsidTr="000231E7">
        <w:trPr>
          <w:trHeight w:val="435"/>
        </w:trPr>
        <w:tc>
          <w:tcPr>
            <w:tcW w:w="1219" w:type="dxa"/>
            <w:vMerge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0231E7" w:rsidRPr="005E4FF4" w:rsidRDefault="000231E7" w:rsidP="005E4F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0231E7" w:rsidRPr="000231E7" w:rsidRDefault="000231E7" w:rsidP="005E4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5" w:type="dxa"/>
          </w:tcPr>
          <w:p w:rsidR="000231E7" w:rsidRPr="005E4FF4" w:rsidRDefault="000231E7" w:rsidP="005E4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296" w:type="dxa"/>
          </w:tcPr>
          <w:p w:rsidR="000231E7" w:rsidRPr="005E4FF4" w:rsidRDefault="000231E7" w:rsidP="005E4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865" w:type="dxa"/>
          </w:tcPr>
          <w:p w:rsidR="000231E7" w:rsidRPr="005E4FF4" w:rsidRDefault="000231E7" w:rsidP="005E4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</w:p>
        </w:tc>
      </w:tr>
      <w:tr w:rsidR="000231E7" w:rsidRPr="00901069" w:rsidTr="000231E7">
        <w:tc>
          <w:tcPr>
            <w:tcW w:w="1219" w:type="dxa"/>
          </w:tcPr>
          <w:p w:rsidR="000231E7" w:rsidRPr="005E4FF4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F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0231E7" w:rsidRPr="005E4FF4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FF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1E7" w:rsidRPr="00901069" w:rsidTr="000231E7">
        <w:tc>
          <w:tcPr>
            <w:tcW w:w="1219" w:type="dxa"/>
          </w:tcPr>
          <w:p w:rsidR="000231E7" w:rsidRPr="005E4FF4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0231E7" w:rsidRPr="005E4FF4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Лексика. Фразеология. Лексикография.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31E7" w:rsidRPr="00901069" w:rsidTr="000231E7">
        <w:tc>
          <w:tcPr>
            <w:tcW w:w="1219" w:type="dxa"/>
          </w:tcPr>
          <w:p w:rsidR="000231E7" w:rsidRPr="005E4FF4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0231E7" w:rsidRPr="005E4FF4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1E7" w:rsidRPr="00901069" w:rsidTr="000231E7">
        <w:tc>
          <w:tcPr>
            <w:tcW w:w="1219" w:type="dxa"/>
          </w:tcPr>
          <w:p w:rsidR="000231E7" w:rsidRPr="005E4FF4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0231E7" w:rsidRPr="005E4FF4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Морфемика и </w:t>
            </w:r>
            <w:r w:rsidR="00122982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1E7" w:rsidRPr="00901069" w:rsidTr="000231E7">
        <w:tc>
          <w:tcPr>
            <w:tcW w:w="1219" w:type="dxa"/>
          </w:tcPr>
          <w:p w:rsidR="000231E7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0231E7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1E7" w:rsidRPr="00901069" w:rsidTr="000231E7">
        <w:tc>
          <w:tcPr>
            <w:tcW w:w="1219" w:type="dxa"/>
          </w:tcPr>
          <w:p w:rsidR="000231E7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0231E7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части речи</w:t>
            </w:r>
          </w:p>
        </w:tc>
        <w:tc>
          <w:tcPr>
            <w:tcW w:w="1374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1E7" w:rsidRPr="00901069" w:rsidTr="000231E7">
        <w:tc>
          <w:tcPr>
            <w:tcW w:w="1219" w:type="dxa"/>
          </w:tcPr>
          <w:p w:rsidR="000231E7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0231E7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374" w:type="dxa"/>
          </w:tcPr>
          <w:p w:rsidR="000231E7" w:rsidRPr="005E4FF4" w:rsidRDefault="00DE1DC9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231E7" w:rsidRPr="005E4FF4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31E7" w:rsidRPr="005E4FF4" w:rsidRDefault="000231E7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1E7" w:rsidRPr="00901069" w:rsidTr="000231E7">
        <w:tc>
          <w:tcPr>
            <w:tcW w:w="1219" w:type="dxa"/>
          </w:tcPr>
          <w:p w:rsidR="000231E7" w:rsidRDefault="000231E7" w:rsidP="000231E7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1" w:type="dxa"/>
          </w:tcPr>
          <w:p w:rsidR="000231E7" w:rsidRDefault="000231E7" w:rsidP="000231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74" w:type="dxa"/>
          </w:tcPr>
          <w:p w:rsidR="000231E7" w:rsidRDefault="000231E7" w:rsidP="00DE1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E1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231E7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0231E7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231E7" w:rsidRDefault="00E60574" w:rsidP="000231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E4FF4" w:rsidRPr="004A07FD" w:rsidRDefault="005E4FF4" w:rsidP="004A07FD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0574" w:rsidRDefault="00E60574" w:rsidP="00862008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E60574" w:rsidRDefault="00E60574" w:rsidP="00E60574">
      <w:pPr>
        <w:jc w:val="center"/>
        <w:rPr>
          <w:rFonts w:ascii="Times New Roman" w:hAnsi="Times New Roman"/>
        </w:rPr>
        <w:sectPr w:rsidR="00E60574" w:rsidSect="000231E7">
          <w:footerReference w:type="even" r:id="rId7"/>
          <w:footerReference w:type="default" r:id="rId8"/>
          <w:pgSz w:w="11906" w:h="16838"/>
          <w:pgMar w:top="284" w:right="851" w:bottom="284" w:left="851" w:header="709" w:footer="709" w:gutter="0"/>
          <w:cols w:space="708"/>
          <w:titlePg/>
          <w:docGrid w:linePitch="360"/>
        </w:sectPr>
      </w:pPr>
    </w:p>
    <w:p w:rsidR="00E60574" w:rsidRPr="00E60574" w:rsidRDefault="00E60574" w:rsidP="00E60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7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РУССКОМУ ЯЗЫКУ</w:t>
      </w:r>
    </w:p>
    <w:p w:rsidR="00E60574" w:rsidRPr="00E60574" w:rsidRDefault="00E60574" w:rsidP="00E60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74">
        <w:rPr>
          <w:rFonts w:ascii="Times New Roman" w:hAnsi="Times New Roman"/>
          <w:b/>
          <w:sz w:val="28"/>
          <w:szCs w:val="28"/>
        </w:rPr>
        <w:t xml:space="preserve">10 КЛАСС </w:t>
      </w:r>
    </w:p>
    <w:p w:rsidR="00E60574" w:rsidRPr="00E60574" w:rsidRDefault="00E60574" w:rsidP="00E60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574">
        <w:rPr>
          <w:rFonts w:ascii="Times New Roman" w:hAnsi="Times New Roman"/>
          <w:b/>
          <w:sz w:val="28"/>
          <w:szCs w:val="28"/>
        </w:rPr>
        <w:t>(3 часа в неделю)</w:t>
      </w:r>
    </w:p>
    <w:tbl>
      <w:tblPr>
        <w:tblW w:w="16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2700"/>
        <w:gridCol w:w="251"/>
        <w:gridCol w:w="4969"/>
        <w:gridCol w:w="50"/>
        <w:gridCol w:w="1777"/>
        <w:gridCol w:w="2673"/>
        <w:gridCol w:w="1800"/>
      </w:tblGrid>
      <w:tr w:rsidR="00E60574" w:rsidRPr="00E60574" w:rsidTr="000A0E27">
        <w:trPr>
          <w:trHeight w:val="319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0A0E27" w:rsidRDefault="000A0E27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60574" w:rsidRPr="00E60574" w:rsidRDefault="00E60574" w:rsidP="000A0E2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60574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047" w:type="dxa"/>
            <w:gridSpan w:val="4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Содержание урока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E60574" w:rsidRPr="00E60574" w:rsidTr="000A0E27">
        <w:trPr>
          <w:trHeight w:val="319"/>
        </w:trPr>
        <w:tc>
          <w:tcPr>
            <w:tcW w:w="900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0" w:type="dxa"/>
            <w:gridSpan w:val="3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основные термины и понятия</w:t>
            </w:r>
          </w:p>
        </w:tc>
        <w:tc>
          <w:tcPr>
            <w:tcW w:w="1777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§,   упр.</w:t>
            </w: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ind w:right="4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Введение. Слово о русском языке.</w:t>
            </w:r>
          </w:p>
        </w:tc>
        <w:tc>
          <w:tcPr>
            <w:tcW w:w="5270" w:type="dxa"/>
            <w:gridSpan w:val="3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Русский язык среди языков мира, русский литературный язык, язык межнационального общения.</w:t>
            </w:r>
            <w:r>
              <w:rPr>
                <w:rFonts w:ascii="Times New Roman" w:hAnsi="Times New Roman"/>
              </w:rPr>
              <w:t xml:space="preserve">  </w:t>
            </w:r>
            <w:r w:rsidRPr="00E60574">
              <w:rPr>
                <w:rFonts w:ascii="Times New Roman" w:hAnsi="Times New Roman"/>
              </w:rPr>
              <w:t>Функциональные стили, норма литературного языка.</w:t>
            </w:r>
          </w:p>
        </w:tc>
        <w:tc>
          <w:tcPr>
            <w:tcW w:w="1777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Вступительная статья стр. 5-8, упр. 1, 2 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Доклад об одном учёном – лингвисте, который внёс вклад в развитие науки о языке. (М.В.Ломоносов, Ф.И.Буслаев, В.И.Даль, В.В.Виноградов, С.И.Ожегов и др.)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tabs>
                <w:tab w:val="left" w:pos="2176"/>
              </w:tabs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Лексика. Фразеология. Лексикография (17ч.)</w:t>
            </w:r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Лексика. Слово и его значение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Лексика – один из разделов науки о языке; основные понятия лексики; представление о лексическом значении слова. Работа с толковым словарём. Строение словарной статьи. Словарные пометы.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1, упр. 3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</w:t>
            </w:r>
            <w:r w:rsidRPr="00E60574">
              <w:rPr>
                <w:rFonts w:ascii="Times New Roman" w:hAnsi="Times New Roman"/>
                <w:lang w:val="en-US"/>
              </w:rPr>
              <w:t xml:space="preserve"> 1</w:t>
            </w:r>
            <w:r w:rsidRPr="00E60574">
              <w:rPr>
                <w:rFonts w:ascii="Times New Roman" w:hAnsi="Times New Roman"/>
              </w:rPr>
              <w:t>определения, карточка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выслушивание докладов</w:t>
            </w:r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Однозначность и многозначность слов. Работа с толковыми словарями.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Полисемия как явление языка. Прямое и переносное значение слова. Способы появления переносного значения слова. Работа с толковым словарём. Строение словарной статьи многозначного слова.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2, упр. 4, 5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подготовить рассказ на тему «Слово и его лексическое значение» (с примерами), упр. 6 устно, подготовиться к словарному диктанту(слова на букву А)18 слов , знать их значение.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E60574" w:rsidRPr="00E60574" w:rsidTr="000A0E27">
        <w:trPr>
          <w:trHeight w:val="1371"/>
        </w:trPr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Изобразительно-выразительные средства языка.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Общее понятие изобразительно-выразительных средств языка; лексические изобразительно-выразительные средства языка: тропы (эпитет, метафора, метонимия, сравнение, перифраза).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3, упр. Словарная минутка, 7, 8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повторить § 3, упр. 9,10,11 по заданию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словарный диктант, опрос по д.з.практикум</w:t>
            </w:r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0A0E27" w:rsidRDefault="00E60574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</w:t>
            </w:r>
            <w:r w:rsidR="000A0E27">
              <w:rPr>
                <w:rFonts w:ascii="Times New Roman" w:hAnsi="Times New Roman"/>
              </w:rPr>
              <w:t xml:space="preserve">  </w:t>
            </w:r>
            <w:r w:rsidRPr="000A0E27">
              <w:rPr>
                <w:rFonts w:ascii="Times New Roman" w:hAnsi="Times New Roman"/>
                <w:b/>
              </w:rPr>
              <w:t>Р/Р</w:t>
            </w:r>
          </w:p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A0E27">
              <w:rPr>
                <w:rFonts w:ascii="Times New Roman" w:hAnsi="Times New Roman"/>
                <w:b/>
              </w:rPr>
              <w:lastRenderedPageBreak/>
              <w:t>№1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</w:rPr>
              <w:t xml:space="preserve">Обучение характеристике </w:t>
            </w:r>
            <w:r w:rsidRPr="00E60574">
              <w:rPr>
                <w:rFonts w:ascii="Times New Roman" w:hAnsi="Times New Roman"/>
                <w:bCs/>
              </w:rPr>
              <w:lastRenderedPageBreak/>
              <w:t xml:space="preserve">изобразительно-выразительных средств языка художественной литературы. 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E60574">
              <w:rPr>
                <w:rFonts w:ascii="Times New Roman" w:hAnsi="Times New Roman"/>
                <w:bCs/>
              </w:rPr>
              <w:lastRenderedPageBreak/>
              <w:t xml:space="preserve">Тропы Основные лексические изобразительно- </w:t>
            </w:r>
            <w:r w:rsidRPr="00E60574">
              <w:rPr>
                <w:rFonts w:ascii="Times New Roman" w:hAnsi="Times New Roman"/>
                <w:bCs/>
              </w:rPr>
              <w:lastRenderedPageBreak/>
              <w:t>выразительные средства и их черты.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</w:rPr>
              <w:t>§ 3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0574" w:rsidRPr="00E60574" w:rsidTr="000A0E27"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Омонимы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Омонимы. Причина появления омонимов в языке. Разновидности омонимов:     омоформы, омофоны, омографы. Выразительные возможности омонимии в художественном тексте. Работа со словарём. Омонимы и многозначные слова.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§4, упр. 12, 13, 14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§4, упр. 15, 16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со словарём</w:t>
            </w:r>
          </w:p>
        </w:tc>
      </w:tr>
      <w:tr w:rsidR="00E60574" w:rsidRPr="00E60574" w:rsidTr="000A0E27">
        <w:trPr>
          <w:trHeight w:val="1054"/>
        </w:trPr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Паронимы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Паронимы. Паронимический ряд. Речевые ошибки, связанные с употреблением паронимов. Работа со словарём. Уточнение лексического значения слов–паронимов.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5, упр. 17, 18</w:t>
            </w:r>
          </w:p>
        </w:tc>
        <w:tc>
          <w:tcPr>
            <w:tcW w:w="2673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5, упр. 19</w:t>
            </w:r>
          </w:p>
        </w:tc>
        <w:tc>
          <w:tcPr>
            <w:tcW w:w="1800" w:type="dxa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  <w:r w:rsidR="000A0E27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работа со словарём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Синонимы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Синонимы. Идеографические (смысловые) синонимы. Стилистические синонимы. Синонимический ряд. Выразительные возможности синонимов. Работа со словарём.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6, упр. 20, 21, 22, 24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 упр. 24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со словарём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Антонимы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Типы антонимов. Антитеза.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7, упр. 25, 27, 28, 29, 30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7, упр. 26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работа со словарём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 </w:t>
            </w:r>
            <w:r w:rsidRPr="000A0E27">
              <w:rPr>
                <w:rFonts w:ascii="Times New Roman" w:hAnsi="Times New Roman"/>
                <w:b/>
              </w:rPr>
              <w:t>Р/Р№2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Лингвистический анализ поэтического текста.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Текст анализируется с точки зрения наличия изобразительных средств. Работа выполняется в малых группах. Результаты оформляются в виде связного текста и защищаются группой на занятии.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А.С.Пушкин «Пророк»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А.С.Пушкин «Воспоминания в Царском Селе» -анализ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текста</w:t>
            </w:r>
          </w:p>
        </w:tc>
      </w:tr>
      <w:tr w:rsidR="000A0E27" w:rsidRPr="00E60574" w:rsidTr="000A0E27">
        <w:trPr>
          <w:trHeight w:val="1969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Происхождение лексики. 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Лексика исконно русская и заимствованная; происхождение исконно русской лексики; пути появления в языке заимствованных слов; старославянизмы – особый пласт ранних заимствований, признаки старославянизмов, особенности стилистической окраски старославянизмов.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8, составление плана-конспекта текста научного стиля, упр. 32, </w:t>
            </w:r>
          </w:p>
          <w:p w:rsidR="000A0E27" w:rsidRPr="00E60574" w:rsidRDefault="000A0E27" w:rsidP="00E60574">
            <w:pPr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33, 34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8, упр. 35, 36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конспектирование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Лексика общеупотребительная и имеющая ограниченную сферу употребления. Устаревшая лексика и неологизмы.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Понятие об общеупотребительной лексике и лексике, имеющей ограниченную сферу употребления; диалектизмы; профессионализмы; жаргонизмы.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</w:t>
            </w: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E60574">
                <w:rPr>
                  <w:rFonts w:ascii="Times New Roman" w:hAnsi="Times New Roman"/>
                </w:rPr>
                <w:t>9-10,</w:t>
              </w:r>
            </w:smartTag>
            <w:r w:rsidRPr="00E60574">
              <w:rPr>
                <w:rFonts w:ascii="Times New Roman" w:hAnsi="Times New Roman"/>
              </w:rPr>
              <w:t xml:space="preserve"> изучающее чтение теретического материала;</w:t>
            </w:r>
            <w:r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упр.37, 38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разбор предложения в тетради.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39 или 42 (по выбору)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</w:tc>
      </w:tr>
      <w:tr w:rsidR="000A0E27" w:rsidRPr="00E60574" w:rsidTr="000A0E27">
        <w:trPr>
          <w:trHeight w:val="1185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13-14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Фразеология. Фразеологические единицы и их употребление.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Фразеология; фразеологические единицы; лексикография; основные типы словарей русского языка.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11 – ознакомительное чтение, работа по группам с литер.источниками, работа со словарём, упр. 44, 45, 47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11 упр. 46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практикум, работа со словарём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Лексикография. Обобщающий урок.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подготовка монологического высказывания «Словари и их виды» (работа в группах)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12-чтение изучение, составление плана,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32 вопросы и задания, упр. 134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выступление группы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16-17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Лингвистический анализ текста.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497 или КАТ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452 выписать лингвистические словари и аспектные словари, объяснить значение.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текста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r w:rsidRPr="000A0E27">
              <w:rPr>
                <w:rFonts w:ascii="Times New Roman" w:hAnsi="Times New Roman"/>
                <w:b/>
              </w:rPr>
              <w:t>К/Р №1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Контрольная работа по теме </w:t>
            </w:r>
            <w:r w:rsidRPr="00E60574">
              <w:rPr>
                <w:rFonts w:ascii="Times New Roman" w:hAnsi="Times New Roman"/>
                <w:b/>
              </w:rPr>
              <w:t>«Лексика. Фразеология. Лексикография»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Тестовая работа по типу ЕГЭ</w:t>
            </w: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Фонетика. Графика. Орфоэпия (8ч.)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19-20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Звуки и буквы. Фонетический разбор слов.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Фонетика – один из разделов науки о языке; понятие звука и буквы; процессы чередования гласных и согласных звуков;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13 знакомство с теоретическим материалом учебника, практическая работа, упр.  325 </w:t>
            </w:r>
            <w:r w:rsidRPr="00E60574">
              <w:rPr>
                <w:rFonts w:ascii="Times New Roman" w:hAnsi="Times New Roman"/>
              </w:rPr>
              <w:lastRenderedPageBreak/>
              <w:t>1-ый абзац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фонетический разбор сов  в тетради (предметы, теряли, постепенно, ослабевало, свистнула, встрепенулась)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 (фонетический разбор)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Фонетический разбор слов. Из истории славянской письменности и русского алфавита. 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Сообщения школьников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§13, упр. 49,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374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22-23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Орфоэпия. Основные правила произношения гласных и согласных звуков.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Орфоэпия как раздел науки о языке; нормы произношения гласных и согласных звуков. Выразительное чтение поэтических и прозаических произведений.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§14 изучающее чтение учебной статьи, упр. 52, 53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323 (5 предложений), упр. 354 стих. Блока наизусть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24-25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Ударение. Типы ударения.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Словесное ударение. Роль ударения в определении значения и формы слова (омографы, омоформы и т.д.), ударение и профессиональные слова (компас-компас)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14, упр. 50, 51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задание на карточке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  <w:u w:val="single"/>
              </w:rPr>
              <w:t>Словарный диктант</w:t>
            </w:r>
            <w:r w:rsidRPr="00E60574">
              <w:rPr>
                <w:rFonts w:ascii="Times New Roman" w:hAnsi="Times New Roman"/>
              </w:rPr>
              <w:t xml:space="preserve"> 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</w:t>
            </w:r>
            <w:r w:rsidRPr="000A0E27">
              <w:rPr>
                <w:rFonts w:ascii="Times New Roman" w:hAnsi="Times New Roman"/>
                <w:b/>
              </w:rPr>
              <w:t>К/Р №2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Контрольная работа по теме </w:t>
            </w:r>
            <w:r w:rsidRPr="00E60574">
              <w:rPr>
                <w:rFonts w:ascii="Times New Roman" w:hAnsi="Times New Roman"/>
                <w:b/>
              </w:rPr>
              <w:t>«Фонетика. Графика. Орфоэпия»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Тестовая работа по типу ЕГЭ</w:t>
            </w: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Морфемика и словообразование (11ч.)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27-28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Состав слова. Морфемный разбор слова.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Морфемика как раздел науки о языке; состав слова; слова и морфемы; аффиксы словообразующие и формообразующие; основа слова, особенности, классификация, способы выделения в слове; сущность и порядок морфемного разбора слова.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15, упр. 54,55,56,57, 58, 59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вопросы стр. 47, 49, упр. 64, 69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(морфемный разбор)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</w:t>
            </w:r>
            <w:r w:rsidRPr="000A0E27">
              <w:rPr>
                <w:rFonts w:ascii="Times New Roman" w:hAnsi="Times New Roman"/>
                <w:b/>
              </w:rPr>
              <w:t>Р/Р №3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</w:rPr>
              <w:t>Обучение рассуждению на лингвистическую тему. Состав слова.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E60574">
              <w:rPr>
                <w:rFonts w:ascii="Times New Roman" w:hAnsi="Times New Roman"/>
                <w:bCs/>
              </w:rPr>
              <w:t>Морфема. Нахождение значимых частей слова, умение выполнять морфемный разбор слова. Рассуждение в научном стиле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Cs/>
              </w:rPr>
              <w:t>§ 15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Упр.60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30-31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Словообразование. Словообразовательный разбор слов.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Сущность словообразования; основные способы словообразования в русском языке (морфологические и неморфологические); различие между однокоренными словами и формами одного и того же слова. 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§16, изучающее чтение статьи учебника, упр. 70, 71, 72,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78, 79, 81 по заданию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составление схем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32-33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Основные способы формообразования в современном  русском языке.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Основные способы образования грамматических форм в русском языке. Окончание как главный способ передачи грамматических значений и средство связи слов в предложении. Формообразующие суффиксы. Аналитический способ формообразования. Супплетивизм (изменение) основы.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17-ознакомительное чтение статьи, упр. Упр. 82, 83, 85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84, стр. 58 вопросы.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конспектирование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 (план)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34-35</w:t>
            </w:r>
            <w:r>
              <w:rPr>
                <w:rFonts w:ascii="Times New Roman" w:hAnsi="Times New Roman"/>
              </w:rPr>
              <w:t xml:space="preserve"> </w:t>
            </w:r>
            <w:r w:rsidRPr="000A0E27">
              <w:rPr>
                <w:rFonts w:ascii="Times New Roman" w:hAnsi="Times New Roman"/>
                <w:b/>
              </w:rPr>
              <w:t>Р/Р №4-5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Изложение с творческим заданием.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текста упражнения.</w:t>
            </w:r>
          </w:p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Написание изложения на черновике.</w:t>
            </w:r>
          </w:p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Ответ на вопрос.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85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дописать изложение.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изложение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изложения.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ind w:right="-1852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КАТ стр. 37 зад. 8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 xml:space="preserve">   </w:t>
            </w:r>
            <w:r w:rsidRPr="000A0E27">
              <w:rPr>
                <w:rFonts w:ascii="Times New Roman" w:hAnsi="Times New Roman"/>
                <w:b/>
              </w:rPr>
              <w:t>К/Р №3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Контрольная работа по теме </w:t>
            </w:r>
            <w:r w:rsidRPr="00E60574">
              <w:rPr>
                <w:rFonts w:ascii="Times New Roman" w:hAnsi="Times New Roman"/>
                <w:b/>
              </w:rPr>
              <w:t>«Морфемика и словообразование»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Тестовая работа по типу ЕГЭ</w:t>
            </w: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Морфология и орфография (19ч.)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Принципы русской орфографии.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Особенности морфологии как одного из разделов науки о языке; сущность и значение орфографии. Морфологический принцип как ведущий принцип русской орфографии. Фонетические, традиционные, дифференцирующие написания.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§18 комментированное чтение статьи, упр. 86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61 вопросы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39-40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Проверяемые и непроверяемые безударные  гласные в корне слова.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безударных гласных в корне слова, проверяемых и непроверяемых ударением;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19, упр. 87-95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96 подгот. К диктанту.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41-42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Чередующиеся гласные в корне слова.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Написание гласных, зависящее от суффикса, следующего за корнем. Написание гласных, зависящее от ударения. Написания, зависящие от буквы, следующей за гласной. Написание гласных, зависящее от значения слов.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20 упр. 97, 99, 101, 103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20 правило, упр. 98, 100(1-7), 102, 104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словарный диктант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43-44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Употребление гласных после шипящих: в корне, в </w:t>
            </w:r>
            <w:r w:rsidRPr="00E60574">
              <w:rPr>
                <w:rFonts w:ascii="Times New Roman" w:hAnsi="Times New Roman"/>
              </w:rPr>
              <w:lastRenderedPageBreak/>
              <w:t>суффиксе, в окончании.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 xml:space="preserve">Традиционные написания гласных после шипящих; правописание гласных </w:t>
            </w:r>
            <w:r w:rsidRPr="00E60574">
              <w:rPr>
                <w:rFonts w:ascii="Times New Roman" w:hAnsi="Times New Roman"/>
                <w:i/>
              </w:rPr>
              <w:t>о/ё</w:t>
            </w:r>
            <w:r w:rsidRPr="00E60574">
              <w:rPr>
                <w:rFonts w:ascii="Times New Roman" w:hAnsi="Times New Roman"/>
              </w:rPr>
              <w:t xml:space="preserve"> после </w:t>
            </w:r>
            <w:r w:rsidRPr="00E60574">
              <w:rPr>
                <w:rFonts w:ascii="Times New Roman" w:hAnsi="Times New Roman"/>
              </w:rPr>
              <w:lastRenderedPageBreak/>
              <w:t xml:space="preserve">шипящих в корнях слов; правописание гласных </w:t>
            </w:r>
            <w:r w:rsidRPr="00E60574">
              <w:rPr>
                <w:rFonts w:ascii="Times New Roman" w:hAnsi="Times New Roman"/>
                <w:i/>
              </w:rPr>
              <w:t>о/е/ё</w:t>
            </w:r>
            <w:r w:rsidRPr="00E60574">
              <w:rPr>
                <w:rFonts w:ascii="Times New Roman" w:hAnsi="Times New Roman"/>
              </w:rPr>
              <w:t xml:space="preserve"> после шипящих  в окончаниях слов; правописание гласных </w:t>
            </w:r>
            <w:r w:rsidRPr="00E60574">
              <w:rPr>
                <w:rFonts w:ascii="Times New Roman" w:hAnsi="Times New Roman"/>
                <w:i/>
              </w:rPr>
              <w:t>о/е/ё</w:t>
            </w:r>
            <w:r w:rsidRPr="00E60574">
              <w:rPr>
                <w:rFonts w:ascii="Times New Roman" w:hAnsi="Times New Roman"/>
              </w:rPr>
              <w:t xml:space="preserve"> после шипящих </w:t>
            </w:r>
            <w:r w:rsidRPr="00E60574">
              <w:rPr>
                <w:rFonts w:ascii="Times New Roman" w:hAnsi="Times New Roman"/>
                <w:i/>
              </w:rPr>
              <w:t xml:space="preserve"> </w:t>
            </w:r>
            <w:r w:rsidRPr="00E60574">
              <w:rPr>
                <w:rFonts w:ascii="Times New Roman" w:hAnsi="Times New Roman"/>
              </w:rPr>
              <w:t>в суффиксах слов различных частей речи.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§21, упр. 108-</w:t>
            </w:r>
            <w:r w:rsidRPr="00E60574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§ 21 правило упр. 112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практикум </w:t>
            </w:r>
            <w:r w:rsidRPr="00E60574">
              <w:rPr>
                <w:rFonts w:ascii="Times New Roman" w:hAnsi="Times New Roman"/>
              </w:rPr>
              <w:lastRenderedPageBreak/>
              <w:t>(сам.раб)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Употребление гласных после Ц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 корне, в суффиксе, в окончании. Буквы Э. Е, Ё и сочетания ЙО в различных морфемах.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22, упр. 113-115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22 правило, упр. 116</w:t>
            </w:r>
            <w:r w:rsidRPr="00E60574">
              <w:rPr>
                <w:rFonts w:ascii="Times New Roman" w:hAnsi="Times New Roman"/>
                <w:lang w:val="en-US"/>
              </w:rPr>
              <w:t xml:space="preserve"> </w:t>
            </w:r>
            <w:r w:rsidRPr="00E60574">
              <w:rPr>
                <w:rFonts w:ascii="Times New Roman" w:hAnsi="Times New Roman"/>
              </w:rPr>
              <w:t>карандашом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46</w:t>
            </w:r>
            <w:r w:rsidR="00890ED5">
              <w:rPr>
                <w:rFonts w:ascii="Times New Roman" w:hAnsi="Times New Roman"/>
              </w:rPr>
              <w:t xml:space="preserve"> </w:t>
            </w:r>
            <w:r w:rsidR="00890ED5" w:rsidRPr="00890ED5">
              <w:rPr>
                <w:rFonts w:ascii="Times New Roman" w:hAnsi="Times New Roman"/>
                <w:b/>
              </w:rPr>
              <w:t>Д№1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по теме «Безударные гласные»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116 или 137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карточка «Готовимся к ЕГЭ»(стр 73 метод)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48-49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звонких и глухих согласных. Правописание  непроизносимых согласных.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Звонкие и глухие согласные; позиционные чередования согласных. Правописание звонких  глухих согласных.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</w:t>
            </w:r>
            <w:smartTag w:uri="urn:schemas-microsoft-com:office:smarttags" w:element="time">
              <w:smartTagPr>
                <w:attr w:name="Hour" w:val="23"/>
                <w:attr w:name="Minute" w:val="24"/>
              </w:smartTagPr>
              <w:r w:rsidRPr="00E60574">
                <w:rPr>
                  <w:rFonts w:ascii="Times New Roman" w:hAnsi="Times New Roman"/>
                </w:rPr>
                <w:t>23-24,</w:t>
              </w:r>
            </w:smartTag>
            <w:r w:rsidRPr="00E60574">
              <w:rPr>
                <w:rFonts w:ascii="Times New Roman" w:hAnsi="Times New Roman"/>
              </w:rPr>
              <w:t xml:space="preserve">  упр. 117-119, упр. 121-122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120, 123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50-51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сочетаний СЧ, ЗЧ, ШЧ, ЖЧ, СТЧ, ЗДЧ и двойных согласных.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Фонетика: звук и буква. Морфемика: части слова, двойные согласные на стыке морфем. Лексика: заимствованные слова.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25, упр. 125-127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128, § 27 изучить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  <w:bCs/>
                <w:u w:val="single"/>
              </w:rPr>
              <w:t>Комплексный анализ текста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52-53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гласных и согласных в приставках.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Приставки ПРЕ- и ПРИ-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Приставки, пишущиеся в соответствии с морфологическим принципом; приставки, правописание которых определяется фонетическим принципом орфографии; написание приставок, зависящее от ударения и от значения.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26, упр. 138-140 – сам.раб.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§27 упр. 142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27 правило упр. 144, 146 задание.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дом.зад.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Гласные И и Ы после приставок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Замена гласного И на Ы в корне слова после русских приставок, оканчивающихся на согласный. Написание гласного И после приставок МЕЖ- и СВЕРХ-, после заимствованных приставок (ДЕЗ-, СУБ- и т.д.), после приставок, оканчивающихся на гласный.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28, упр. 148-149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28 правило, упр. 150, 153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словарный диктант</w:t>
            </w:r>
          </w:p>
        </w:tc>
      </w:tr>
      <w:tr w:rsidR="000A0E27" w:rsidRPr="00E60574" w:rsidTr="000A0E27">
        <w:trPr>
          <w:trHeight w:val="897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Употребление </w:t>
            </w:r>
            <w:r w:rsidRPr="00E60574">
              <w:rPr>
                <w:rFonts w:ascii="Times New Roman" w:hAnsi="Times New Roman"/>
                <w:i/>
              </w:rPr>
              <w:t xml:space="preserve">ъ </w:t>
            </w:r>
            <w:r w:rsidRPr="00E60574">
              <w:rPr>
                <w:rFonts w:ascii="Times New Roman" w:hAnsi="Times New Roman"/>
              </w:rPr>
              <w:t xml:space="preserve">и </w:t>
            </w:r>
            <w:r w:rsidRPr="00E60574">
              <w:rPr>
                <w:rFonts w:ascii="Times New Roman" w:hAnsi="Times New Roman"/>
                <w:i/>
              </w:rPr>
              <w:t xml:space="preserve">ь. </w:t>
            </w:r>
            <w:r w:rsidRPr="00E60574">
              <w:rPr>
                <w:rFonts w:ascii="Times New Roman" w:hAnsi="Times New Roman"/>
              </w:rPr>
              <w:t>Употребление прописных букв. Правила переноса.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Функции твёрдого и мягкого знаков; строчные и прописные буквы; правила переноса.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29-31 упр. 154, 159, 164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104 вопросы, упр. 155, 163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rPr>
          <w:trHeight w:val="897"/>
        </w:trPr>
        <w:tc>
          <w:tcPr>
            <w:tcW w:w="900" w:type="dxa"/>
            <w:shd w:val="clear" w:color="auto" w:fill="auto"/>
          </w:tcPr>
          <w:p w:rsidR="000A0E27" w:rsidRPr="00E60574" w:rsidRDefault="000A0E27" w:rsidP="00890E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56</w:t>
            </w:r>
            <w:r w:rsidR="00890ED5">
              <w:rPr>
                <w:rFonts w:ascii="Times New Roman" w:hAnsi="Times New Roman"/>
              </w:rPr>
              <w:t xml:space="preserve">   </w:t>
            </w:r>
            <w:r w:rsidRPr="00890ED5">
              <w:rPr>
                <w:rFonts w:ascii="Times New Roman" w:hAnsi="Times New Roman"/>
                <w:b/>
              </w:rPr>
              <w:t>К/Р №4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Контрольная работа по теме «</w:t>
            </w:r>
            <w:r w:rsidRPr="00E60574">
              <w:rPr>
                <w:rFonts w:ascii="Times New Roman" w:hAnsi="Times New Roman"/>
                <w:b/>
              </w:rPr>
              <w:t>Морфология и орфография»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Тестовая работа</w:t>
            </w: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Самостоятельные части речи (45ч.)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Имя существительное как часть речи. Морфологический разбор имени существительного.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Лексико-грамматические разряды; род и число имён существительных; склонение. Морфологический разбор имён существительных.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32, упр. 165-168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32 правило, упр. 169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опрос, морфологический 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падежных окончаний имён существительных. Гласные в суффиксах имён существительных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Падежные окончания И – Е у существительных 1 –го, 2-го, 3-го склонений в единственном числе.Падежные окончания имён существительных во множественном числе. Стилистика и культура речи: варианты падежных окончаний.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Суффиксы –ек/-ик, -енк/-инк, -ец/-иц, -ичк/ечк, -оньк/еньк, -ышк/юшк, -чик/-щик имён существительных;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 33, упр. 170, 175, 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34 упр. 183  184, 185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177 ,  192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59-60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 Правописание сложных имён существительных.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слитные и дефисные написания сложных имён существительных.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35, упр. 193, 194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35 правило, упр. 195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61</w:t>
            </w:r>
            <w:r w:rsidR="00890ED5">
              <w:rPr>
                <w:rFonts w:ascii="Times New Roman" w:hAnsi="Times New Roman"/>
              </w:rPr>
              <w:t xml:space="preserve"> </w:t>
            </w:r>
            <w:r w:rsidR="00890ED5" w:rsidRPr="00890ED5">
              <w:rPr>
                <w:rFonts w:ascii="Times New Roman" w:hAnsi="Times New Roman"/>
                <w:b/>
              </w:rPr>
              <w:t>Д№2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по теме «Имя существительное»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знаний, умений и навыков учащихся.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196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 ЕГЭ часть 1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Имя прилагательное как часть речи. Морфологический разбор имени прилагательного.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Определение. Лексико-грамматические разряды имён прилагательных: качественные, относительные, притяжательные. Особенности их образования и функционирования в речи. Переход имён прилагательных из одного разряда в другой. Степени сравнения имён прилагательных. Полная и краткая формы. </w:t>
            </w:r>
            <w:r w:rsidRPr="00E60574">
              <w:rPr>
                <w:rFonts w:ascii="Times New Roman" w:hAnsi="Times New Roman"/>
              </w:rPr>
              <w:lastRenderedPageBreak/>
              <w:t>Морфологический разбор 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 xml:space="preserve">§ 36, практическая работа, упр. 198, 204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 36 правило упр. 199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морфологический 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окончаний имён прилагательных. Правописание суффиксов имён прилагательных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с таблицей</w:t>
            </w:r>
            <w:r w:rsidR="00890ED5">
              <w:rPr>
                <w:rFonts w:ascii="Times New Roman" w:hAnsi="Times New Roman"/>
              </w:rPr>
              <w:t xml:space="preserve">                               </w:t>
            </w:r>
            <w:r w:rsidRPr="00E60574">
              <w:rPr>
                <w:rFonts w:ascii="Times New Roman" w:hAnsi="Times New Roman"/>
              </w:rPr>
              <w:t>Правописание суффиксов –К-/-СК-, -ЕВ-/-ИВ-, -ЧИВ-/-ЛИВ-, -ОВ-/-ОВАТ-/-ИВИТ-, -ЕНЬК/-ОНЬК-. Составление алгоритма, высказывания на лингвистическую тему.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37, упр. 205, карточки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§ 38, упр. 207-211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карточка «Готовимся к ЕГЭ»(стр. 88 метод) § 38 правило.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 xml:space="preserve">упр. 212, 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по индивид.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карточкам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Н и НН в суффиксах имён прилагательных.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Правописание Н и НН в суффиксах полных и кратких  имён прилагательных.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39 упр. 213-214(1)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§39 правило упр. 214 (2)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сложных имён прилагательных.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Слитное написание имён прилагательных. Дефисное написание сложных имён прилагательных.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40 упр. 217, 218, 219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§40 правило, упр. 220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Имя числительное как часть речи. Морфологический разбор имени числительного.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Лексико – грамматические разряды имён числительных: количественные, порядковые, собирательные. Их изменение и функционирование в речи. Морфологический разбор имён числительных.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41, упр. 222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разобрать числительные в тетради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морфологический 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разбор</w:t>
            </w:r>
          </w:p>
        </w:tc>
      </w:tr>
      <w:tr w:rsidR="000A0E27" w:rsidRPr="00E60574" w:rsidTr="00890ED5">
        <w:trPr>
          <w:trHeight w:val="1121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68-69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Особенности склонения имён числительных. Правописание числительных.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Склонение имён числительных. Слитное написание имён числительных. Раздельное написание имён числительных. Дефисное написание имён числительных.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42 задания на карточках, § 43 упр. 223-225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226 карточка «Готовимся к ЕГЭ» стр. 105 метод.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по карточкам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70</w:t>
            </w:r>
          </w:p>
          <w:p w:rsidR="000A0E27" w:rsidRPr="00890ED5" w:rsidRDefault="000A0E27" w:rsidP="00E605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90ED5">
              <w:rPr>
                <w:rFonts w:ascii="Times New Roman" w:hAnsi="Times New Roman"/>
                <w:b/>
              </w:rPr>
              <w:t>Р/Р №5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7620F0">
            <w:pPr>
              <w:suppressAutoHyphens/>
              <w:autoSpaceDE w:val="0"/>
              <w:autoSpaceDN w:val="0"/>
              <w:adjustRightInd w:val="0"/>
              <w:spacing w:line="240" w:lineRule="auto"/>
              <w:ind w:right="-217"/>
              <w:rPr>
                <w:rFonts w:ascii="Times New Roman" w:hAnsi="Times New Roman"/>
                <w:bCs/>
              </w:rPr>
            </w:pPr>
            <w:r w:rsidRPr="00E60574">
              <w:rPr>
                <w:rFonts w:ascii="Times New Roman" w:hAnsi="Times New Roman"/>
                <w:bCs/>
              </w:rPr>
              <w:t>Обучение конспектированию текста научного стиля. Употребле</w:t>
            </w:r>
            <w:r w:rsidR="007620F0">
              <w:rPr>
                <w:rFonts w:ascii="Times New Roman" w:hAnsi="Times New Roman"/>
                <w:bCs/>
              </w:rPr>
              <w:t>-</w:t>
            </w:r>
            <w:r w:rsidRPr="00E60574">
              <w:rPr>
                <w:rFonts w:ascii="Times New Roman" w:hAnsi="Times New Roman"/>
                <w:bCs/>
              </w:rPr>
              <w:t xml:space="preserve">ние имен числительных в речи. 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 w:rsidRPr="00E60574">
              <w:rPr>
                <w:rFonts w:ascii="Times New Roman" w:hAnsi="Times New Roman"/>
                <w:bCs/>
              </w:rPr>
              <w:t>Конспект Особенности употребления в речи числительных ОДИН, ОБЕ, ОБА, ПОЛТОРА, ДВА, ТРИ, ЧЕТЫРЕ. Собирательные числительные.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карточка «Готовимся к ЕГЭ»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Употребление имён числительных в речи.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Функционирование в речи числительного «один». Употребление в речи числительного «оба». Употреб</w:t>
            </w:r>
            <w:r w:rsidR="007620F0">
              <w:rPr>
                <w:rFonts w:ascii="Times New Roman" w:hAnsi="Times New Roman"/>
              </w:rPr>
              <w:t xml:space="preserve">ление в речи собирательных </w:t>
            </w:r>
            <w:r w:rsidRPr="00E60574">
              <w:rPr>
                <w:rFonts w:ascii="Times New Roman" w:hAnsi="Times New Roman"/>
              </w:rPr>
              <w:t>числитель</w:t>
            </w:r>
            <w:r w:rsidR="007620F0">
              <w:rPr>
                <w:rFonts w:ascii="Times New Roman" w:hAnsi="Times New Roman"/>
              </w:rPr>
              <w:t>-</w:t>
            </w:r>
            <w:r w:rsidRPr="00E60574">
              <w:rPr>
                <w:rFonts w:ascii="Times New Roman" w:hAnsi="Times New Roman"/>
              </w:rPr>
              <w:t>ных. Сочетание количественных и собирательных числительных  с именами существительными.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44, упр. 228-230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151 вопросы карточка стр 108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И</w:t>
            </w:r>
            <w:r w:rsidR="000A0E27" w:rsidRPr="00E60574">
              <w:rPr>
                <w:rFonts w:ascii="Times New Roman" w:hAnsi="Times New Roman"/>
              </w:rPr>
              <w:t>сследовательская</w:t>
            </w:r>
            <w:r>
              <w:rPr>
                <w:rFonts w:ascii="Times New Roman" w:hAnsi="Times New Roman"/>
              </w:rPr>
              <w:t xml:space="preserve"> </w:t>
            </w:r>
            <w:r w:rsidR="000A0E27" w:rsidRPr="00E60574">
              <w:rPr>
                <w:rFonts w:ascii="Times New Roman" w:hAnsi="Times New Roman"/>
              </w:rPr>
              <w:t>работа в группах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д.з.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Местоимение как часть речи. Морфологический </w:t>
            </w:r>
            <w:r w:rsidRPr="00E60574">
              <w:rPr>
                <w:rFonts w:ascii="Times New Roman" w:hAnsi="Times New Roman"/>
              </w:rPr>
              <w:lastRenderedPageBreak/>
              <w:t>разбор местоимения.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 xml:space="preserve">Морфологические особенности местоимения. </w:t>
            </w:r>
            <w:r w:rsidRPr="00E60574">
              <w:rPr>
                <w:rFonts w:ascii="Times New Roman" w:hAnsi="Times New Roman"/>
              </w:rPr>
              <w:lastRenderedPageBreak/>
              <w:t>Разряды местоимений.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7620F0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45 упр.231-235,</w:t>
            </w:r>
            <w:r w:rsidR="000A0E27" w:rsidRPr="00E60574">
              <w:rPr>
                <w:rFonts w:ascii="Times New Roman" w:hAnsi="Times New Roman"/>
              </w:rPr>
              <w:t>практическа</w:t>
            </w:r>
            <w:r w:rsidR="000A0E27" w:rsidRPr="00E60574">
              <w:rPr>
                <w:rFonts w:ascii="Times New Roman" w:hAnsi="Times New Roman"/>
              </w:rPr>
              <w:lastRenderedPageBreak/>
              <w:t>я работа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упр. 236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  <w:r w:rsidR="007620F0">
              <w:rPr>
                <w:rFonts w:ascii="Times New Roman" w:hAnsi="Times New Roman"/>
              </w:rPr>
              <w:t>,</w:t>
            </w:r>
            <w:r w:rsidRPr="00E60574">
              <w:rPr>
                <w:rFonts w:ascii="Times New Roman" w:hAnsi="Times New Roman"/>
              </w:rPr>
              <w:t>морфолог</w:t>
            </w:r>
            <w:r w:rsidRPr="00E60574">
              <w:rPr>
                <w:rFonts w:ascii="Times New Roman" w:hAnsi="Times New Roman"/>
              </w:rPr>
              <w:lastRenderedPageBreak/>
              <w:t xml:space="preserve">ический 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местоимений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Раздельное написание местоимений . Слитное написание местоимений. Дефисное написание местоимений.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46 упр. 237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239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7620F0">
        <w:trPr>
          <w:trHeight w:val="744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74-75</w:t>
            </w:r>
            <w:r w:rsidR="00890ED5">
              <w:rPr>
                <w:rFonts w:ascii="Times New Roman" w:hAnsi="Times New Roman"/>
              </w:rPr>
              <w:t xml:space="preserve"> </w:t>
            </w:r>
            <w:r w:rsidR="00890ED5" w:rsidRPr="00890ED5">
              <w:rPr>
                <w:rFonts w:ascii="Times New Roman" w:hAnsi="Times New Roman"/>
                <w:b/>
              </w:rPr>
              <w:t>Р/Р №7-8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Сочинение - миниатюра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карточка «Готовимся к ЕГЭ» стр. 114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сочинение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сочинения.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Глагол как часть речи. Морфологический разбор глагола.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Инфинитив. Категория вида глагола.. Переходность – непереходность глагола. Возвратные глаголы. Категория наклонения. Категория времени глагола. Спряжение глагола.  Две основы глагола. Формообразование глагола. Морфологический разбор глагола.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47, упр. 240, 242, 243, 245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246, 247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проверка д.з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фронтальный опрос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морфологический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78-79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личных окончаний глаголов. Употребление буквы Ь в глагольных формах. Правописание суффиксов глаголов.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§48, упр. 255, 256, 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254, 258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Причастие как глагольная форма.  Образование причастия.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Признаки глагола и прилагательного у причастия. Морфологический разбор причастий. Образование причастий.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49, упр. 259</w:t>
            </w:r>
            <w:r w:rsidR="00890ED5">
              <w:rPr>
                <w:rFonts w:ascii="Times New Roman" w:hAnsi="Times New Roman"/>
              </w:rPr>
              <w:t xml:space="preserve">     </w:t>
            </w:r>
            <w:r w:rsidRPr="00E60574">
              <w:rPr>
                <w:rFonts w:ascii="Times New Roman" w:hAnsi="Times New Roman"/>
              </w:rPr>
              <w:t>§ 50, упр. 260, 261, 263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262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словарный диктант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81-82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суффиксов причастий. Н и НН в причастиях и отглагольных прилагательных.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Правописание гласных в суффиксах действительных и страдательных причастий настоящего и прошедшего времени.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51, упр. 264 устно, 266 устно, 267, 268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51 правило упр. 269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83-84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Деепричастие как глагольная форма. Образование деепричастий.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Признаки глагола и наречия. Две основы глагола. Образование деепричастий несовершенного и совершенного вида.  Морфологический разбор.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52, упр. 272-274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275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письменный ответ на вопрос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85</w:t>
            </w:r>
            <w:r w:rsidR="00890ED5" w:rsidRPr="00890ED5">
              <w:rPr>
                <w:rFonts w:ascii="Times New Roman" w:hAnsi="Times New Roman"/>
                <w:b/>
              </w:rPr>
              <w:t xml:space="preserve"> Д№</w:t>
            </w:r>
            <w:r w:rsidR="00890E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по теме «Глагол»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182 вопросы.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диктанта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87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Наречие как часть речи. Морфологический разбор наречия.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Определение. Разряды наречий. Степени сравнения наречий. Морфологический разбор наречия.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53, упр. 277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53 правило упр. 279, два наречия разобрать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фронтальный опрос</w:t>
            </w:r>
            <w:r w:rsidR="00890ED5">
              <w:rPr>
                <w:rFonts w:ascii="Times New Roman" w:hAnsi="Times New Roman"/>
              </w:rPr>
              <w:t xml:space="preserve">, </w:t>
            </w:r>
            <w:r w:rsidRPr="00E60574">
              <w:rPr>
                <w:rFonts w:ascii="Times New Roman" w:hAnsi="Times New Roman"/>
              </w:rPr>
              <w:t>морфологический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разбор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88-89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Правописание наречий.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Гласные на конце наречий. Наречия на шипящую. Отрицательные наречия. Слитное, раздельное и дефисное написание наречий.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54, упр. 280-285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54 правило, упр. 287 288 устно, стр. 190 вопросы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разбор наречия</w:t>
            </w:r>
            <w:r w:rsidR="00890ED5">
              <w:rPr>
                <w:rFonts w:ascii="Times New Roman" w:hAnsi="Times New Roman"/>
              </w:rPr>
              <w:t xml:space="preserve"> </w:t>
            </w:r>
            <w:r w:rsidRPr="00E60574">
              <w:rPr>
                <w:rFonts w:ascii="Times New Roman" w:hAnsi="Times New Roman"/>
              </w:rPr>
              <w:t>проверка д.з.</w:t>
            </w:r>
          </w:p>
        </w:tc>
      </w:tr>
      <w:tr w:rsidR="000A0E27" w:rsidRPr="00E60574" w:rsidTr="000A0E27">
        <w:trPr>
          <w:trHeight w:val="461"/>
        </w:trPr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90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Слова категории состояния. Морфологический разбор слов категории состояния.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Грамматические особенности слов категории состояния. Омонимия слов категории состояния, наречий на –о, -е и кратких прилагательных ср.р.ед.ч. Морфологический разбор слов категории состояния.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55, упр. 290-291(1-5 предл)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55 упр. 290 (6-9 предл), стр. 192 вопросы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91-92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Предлог как служебная часть речи. Правописание предлогов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Функции предлога в речи. Производные и непроизводные предлоги. Простые и сложные предлоги. Морфологический разбор предлогов. Особенности употребления предлогов. Слитное, раздельное и дефисное написание производных предлогов.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56-57, упр. 292, по вариантам 295 и 296, 298, 299, 300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56-57 упр. 301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составлениеплана-конспекта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93-94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Союз как служебная часть речи. Правописание союзов.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Служебные функции союзов. Классификация союзов по значению, употреблению, структуре. Подчинительные союзы и союзные слова. Морфологический разбор союзов. Слитное и раздельное написание союзов.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58, 59, упр. 302, 305, 303-304 устно.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58-59, упр. 306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95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Частица как служебная часть речи. Правописание частиц.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Определение. Разряды частиц. Морфологический разбор частиц. Раздельное и дефисное написание частиц.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60-61, упр. 307, 308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задание на карточках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  <w:b/>
                <w:bCs/>
                <w:u w:val="single"/>
              </w:rPr>
              <w:t>Комплексный анализ текста</w:t>
            </w:r>
            <w:r w:rsidRPr="00E60574">
              <w:rPr>
                <w:rFonts w:ascii="Times New Roman" w:hAnsi="Times New Roman"/>
              </w:rPr>
              <w:t xml:space="preserve"> проверка дом.зад.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96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Частицы НЕ и НИ. Их значение и употребление.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Значение частиц НЕ и НИ. Употребление частиц НЕ и НИ. 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62, , упр. 309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308 предл. 5-8, подгот к теор опросу по служ. частям речи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КАТ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lastRenderedPageBreak/>
              <w:t>97-98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Слитное и раздельное написание НЕ и НИ с разными частями речи.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 xml:space="preserve">Изучающее чтение статьи, </w:t>
            </w:r>
          </w:p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составление схем-алгоритмов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890ED5" w:rsidP="00E6057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63, упр. 310, 311дифференцированное </w:t>
            </w:r>
            <w:r w:rsidR="000A0E27" w:rsidRPr="00E60574">
              <w:rPr>
                <w:rFonts w:ascii="Times New Roman" w:hAnsi="Times New Roman"/>
              </w:rPr>
              <w:t>задание, инд. Зад. По упр. 312-317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63, упр. 318 по заданию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устный опрос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0A0E2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Междометие как особый разряд слов. Звукоподражательные слова.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Междометия. Группы междометий по происхо</w:t>
            </w:r>
            <w:r w:rsidR="007620F0">
              <w:rPr>
                <w:rFonts w:ascii="Times New Roman" w:hAnsi="Times New Roman"/>
              </w:rPr>
              <w:t>-</w:t>
            </w:r>
            <w:r w:rsidRPr="00E60574">
              <w:rPr>
                <w:rFonts w:ascii="Times New Roman" w:hAnsi="Times New Roman"/>
              </w:rPr>
              <w:t>ждению и структуре. Звукоподражательные слова. Переход междометий и звукоподража</w:t>
            </w:r>
            <w:r w:rsidR="007620F0">
              <w:rPr>
                <w:rFonts w:ascii="Times New Roman" w:hAnsi="Times New Roman"/>
              </w:rPr>
              <w:t>-</w:t>
            </w:r>
            <w:r w:rsidRPr="00E60574">
              <w:rPr>
                <w:rFonts w:ascii="Times New Roman" w:hAnsi="Times New Roman"/>
              </w:rPr>
              <w:t>тельных слов а разряд знаменательных слов. Морфологический разбор междометия.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§ 64, упр. 319-321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стр. 213 вопросы, упр. 321 (5-8), 325, 326 устно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практикум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100</w:t>
            </w:r>
            <w:r w:rsidR="00890ED5">
              <w:rPr>
                <w:rFonts w:ascii="Times New Roman" w:hAnsi="Times New Roman"/>
              </w:rPr>
              <w:t xml:space="preserve"> </w:t>
            </w:r>
            <w:r w:rsidR="00890ED5" w:rsidRPr="00890ED5">
              <w:rPr>
                <w:rFonts w:ascii="Times New Roman" w:hAnsi="Times New Roman"/>
                <w:b/>
              </w:rPr>
              <w:t>Д№4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</w:t>
            </w:r>
            <w:r w:rsidR="00890ED5">
              <w:rPr>
                <w:rFonts w:ascii="Times New Roman" w:hAnsi="Times New Roman"/>
              </w:rPr>
              <w:t>т по теме «Самостоятельные части речи»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326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задание по карточкам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диктант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101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Анализ диктанта.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0574" w:rsidRPr="00E60574" w:rsidTr="000A0E27">
        <w:tc>
          <w:tcPr>
            <w:tcW w:w="16020" w:type="dxa"/>
            <w:gridSpan w:val="9"/>
            <w:shd w:val="clear" w:color="auto" w:fill="auto"/>
          </w:tcPr>
          <w:p w:rsidR="00E60574" w:rsidRPr="00E60574" w:rsidRDefault="00E60574" w:rsidP="00DE1DC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60574">
              <w:rPr>
                <w:rFonts w:ascii="Times New Roman" w:hAnsi="Times New Roman"/>
                <w:b/>
              </w:rPr>
              <w:t>Повторение (</w:t>
            </w:r>
            <w:r w:rsidR="00DE1DC9">
              <w:rPr>
                <w:rFonts w:ascii="Times New Roman" w:hAnsi="Times New Roman"/>
                <w:b/>
              </w:rPr>
              <w:t>1</w:t>
            </w:r>
            <w:r w:rsidRPr="00E60574">
              <w:rPr>
                <w:rFonts w:ascii="Times New Roman" w:hAnsi="Times New Roman"/>
                <w:b/>
              </w:rPr>
              <w:t>ч.)</w:t>
            </w:r>
          </w:p>
        </w:tc>
      </w:tr>
      <w:tr w:rsidR="000A0E27" w:rsidRPr="00E60574" w:rsidTr="000A0E27"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102</w:t>
            </w:r>
          </w:p>
        </w:tc>
        <w:tc>
          <w:tcPr>
            <w:tcW w:w="9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Повторение и обобщение пройденного</w:t>
            </w:r>
          </w:p>
        </w:tc>
        <w:tc>
          <w:tcPr>
            <w:tcW w:w="4969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Выполнение упражнений, тестирование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упр. 322-325</w:t>
            </w:r>
          </w:p>
        </w:tc>
        <w:tc>
          <w:tcPr>
            <w:tcW w:w="2673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выполнить тест часть А</w:t>
            </w:r>
          </w:p>
        </w:tc>
        <w:tc>
          <w:tcPr>
            <w:tcW w:w="1800" w:type="dxa"/>
            <w:shd w:val="clear" w:color="auto" w:fill="auto"/>
          </w:tcPr>
          <w:p w:rsidR="000A0E27" w:rsidRPr="00E60574" w:rsidRDefault="000A0E27" w:rsidP="00E60574">
            <w:pPr>
              <w:spacing w:line="240" w:lineRule="auto"/>
              <w:rPr>
                <w:rFonts w:ascii="Times New Roman" w:hAnsi="Times New Roman"/>
              </w:rPr>
            </w:pPr>
            <w:r w:rsidRPr="00E60574">
              <w:rPr>
                <w:rFonts w:ascii="Times New Roman" w:hAnsi="Times New Roman"/>
              </w:rPr>
              <w:t>тест</w:t>
            </w:r>
          </w:p>
        </w:tc>
      </w:tr>
    </w:tbl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7620F0" w:rsidSect="00E60574">
          <w:pgSz w:w="16838" w:h="11906" w:orient="landscape"/>
          <w:pgMar w:top="851" w:right="284" w:bottom="851" w:left="284" w:header="709" w:footer="709" w:gutter="0"/>
          <w:cols w:space="708"/>
          <w:titlePg/>
          <w:docGrid w:linePitch="360"/>
        </w:sect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</w:t>
      </w:r>
      <w:r w:rsidRPr="004A07FD">
        <w:rPr>
          <w:rFonts w:ascii="Times New Roman" w:hAnsi="Times New Roman"/>
          <w:b/>
          <w:color w:val="000000"/>
          <w:sz w:val="28"/>
          <w:szCs w:val="28"/>
        </w:rPr>
        <w:t xml:space="preserve">одержание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Введение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Русский язык как государственный язык Российской Федера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 xml:space="preserve">ции и язык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межнационального </w:t>
      </w:r>
      <w:r w:rsidRPr="004A07FD">
        <w:rPr>
          <w:rFonts w:ascii="Times New Roman" w:hAnsi="Times New Roman"/>
          <w:color w:val="000000"/>
          <w:sz w:val="24"/>
          <w:szCs w:val="24"/>
        </w:rPr>
        <w:t>общения народов России.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Русский </w:t>
      </w:r>
      <w:r w:rsidRPr="004A07FD">
        <w:rPr>
          <w:rFonts w:ascii="Times New Roman" w:hAnsi="Times New Roman"/>
          <w:color w:val="000000"/>
          <w:sz w:val="24"/>
          <w:szCs w:val="24"/>
        </w:rPr>
        <w:t>язык как один из мировых языков.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Литературный язык как высшая форма существования нацио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нального языка.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Понятие нормы литературного языка. Типы норм литературно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го языка. Норма и культура речи.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Понятие о функциональных разновидностях (стилях); основные функциональные стили современного русского литературного языка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Лексика. Фразеология. Лексикография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Основные понятия и основные единицы лексики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color w:val="000000"/>
          <w:sz w:val="24"/>
          <w:szCs w:val="24"/>
        </w:rPr>
        <w:t>фразеологии.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color w:val="000000"/>
          <w:sz w:val="24"/>
          <w:szCs w:val="24"/>
        </w:rPr>
        <w:t>их употребление. Происхождение лекси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ки современного русского языка. Лексика общеупотребительная и лексика, имеющая ограниченную сферу употребления. Употребле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ние устаревшей лексики и неологизмов.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Фразеология. Фразеологические единицы и их употребление.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Лексикография.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Фонетика. Графика. Орфоэпия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понятия фонетики, графики, орфоэпии.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Звуки и буквы. Позиционные (фонетические) и исторические чередования звуков.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Фонетический разбор.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Орфоэпия. Основные правила произношения гласных и соглас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ных звуков. Ударение.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Морфемика и словообразование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понятия морфемики и словообразования. Состав слова. Морфемы корневые и аффиксальные. Основа слова. Основы производные и непроизводные.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Морфемный разбор слова.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Словообразование, Морфологические способы словообразова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ния. Понятие словообразовательной цепочки.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Неморфологические способы словообразования.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Словообразовательный разбор.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способы формообразования в современном русском языке.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 xml:space="preserve">Морфология и орфография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понятия морфологии и орфографии. Взаимосвязь морфологии и орфографии.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Принципы русской орфографии.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принцип как ведущий принцип русской орфогра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фии. Фонетические, традиционные и дифференцирующие написания.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Проверяемые и непроверяемые безударные гласные в корне слова.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Чередующиеся гласные в корне слова.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Употребление гласных после шипящих. Употребление гласных после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звонких и глухих согласных.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i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Правописание непроизносимых согласных и сочетаний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СЧ, 3Ч, ШЧ, ЖЧ, СТЧ, ЗДЧ.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двойных согласных.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гласных и согласных в приставках.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Приставки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ПРЕ-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ПРИ-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Гласные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>после приставок.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Употребление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Ъ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Употребление прописных и строчных букв.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Правила переноса слов.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iCs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iCs/>
          <w:color w:val="000000"/>
          <w:sz w:val="24"/>
          <w:szCs w:val="24"/>
        </w:rPr>
        <w:t xml:space="preserve">Самостоятельные части речи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lastRenderedPageBreak/>
        <w:t>Имя существительное как часть речи. Лексико-грамматические разряды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Род имен существительных. Распределение существительных по родам. Существительные общего рода. Определение и способы вы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ражения рода несклоняемых имен существительных и аббревиатур.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Число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Падеж и склонение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падежных окончаний имен существительных. Варианты падежных окончаний.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Гласные в суффиксах имен существительных.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сложных имен существительных. Составные на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именования и их правописание.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 xml:space="preserve">Имя </w:t>
      </w:r>
      <w:r w:rsidRPr="004A07FD">
        <w:rPr>
          <w:rFonts w:ascii="Times New Roman" w:hAnsi="Times New Roman"/>
          <w:b/>
          <w:color w:val="000000"/>
          <w:sz w:val="24"/>
          <w:szCs w:val="24"/>
        </w:rPr>
        <w:t>прилагательное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Имя прилагательное как часть речи. Лексико-грамматические разряды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Качественные прилагательные.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Сравнительная и превосходная степени качественных прила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Полные и краткие формы качественных прилагательных. Особен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ности образования и употребления кратких прилагательных. Синони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мия кратких и полных форм в функции сказуемого; их семантические и стилистические особенности.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Прилагательные относительные и притяжательные.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Особенности образования: и употребления притяжательных при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Переход прилагательных из одного разряда в другой.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окончаний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Склонение качественных и относительных прилагательных. Особенности склонения притяжательных прилагательных на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-ий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суффиксов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4A07FD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НН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>в суффиксах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сложных имен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Cs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Имя числительное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Имя числительное как часть речи. Лексико-грамматические разря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ды имен числительных. Простые, сложные и составные числительные.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числительных. Особенности склонения имен числительных. Правописание имен числительных.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Употребление имен числительных в речи. Особенности употре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бления собирательных числительных.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Местоимение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Местоимение как часть речи. Разряды местоимений. Значение, стилистические и грамматические особенности упо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требления местоимений.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местоимений. Правописание местоимений.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Глагол как часть речи. Основные грамматические категории и формы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Инфинитив как начальная форма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Категория вида русского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Переходность/непереходность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Возвратные глаголы.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Категория наклонения глагола. Наклонение изъявительное, по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велительное, сослагательное (условное).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Категория времени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Спряжение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lastRenderedPageBreak/>
        <w:t>Две основы глагола. Формообразование глагола.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глаголов.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глаголов.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Причастие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Причастие как особая глагольная форма.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Признаки глагола и прилагательного у причастий.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причастий.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Образование причастий.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суффиксов причастий.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НН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>в причастиях и отглагольных прилагательных.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Переход причастий в прилагательные и существительные.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Деепричастие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Деепричастие как особая глагольная форма.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Образование деепричастий.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Морфологический разбор деепричастий.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Переход деепричастий в наречия и предлоги.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Наречие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Наречие как часть речи. Разряды наречий.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наречий.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наречий. Гласные на конце наречий. Наречия на шипящую. Отрицательные наречия. Слитное, раздельное и дефис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ное написание наречий.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Слова категории состояния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Грамматические особенности слов категории состояния.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Омонимия слов категории состояния, наречий на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-о, -е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>и крат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ких прилагательных ср. р. ед. ч.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слов категории состояния.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iCs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iCs/>
          <w:color w:val="000000"/>
          <w:sz w:val="24"/>
          <w:szCs w:val="24"/>
        </w:rPr>
        <w:t>Служебные части речи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color w:val="000000"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Предлог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Предлог как служебная часть речи.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Особенности употребления предлогов.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Морфологический разбор предлогов.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предлогов.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Союзы и союзные слова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Союз как служебная часть речи. Союзные слова.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Классификация союзов по значению, употреблению, структуре. Подчинительные союзы и союзные слова.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Морфологический разбор союзов.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союзов.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Частицы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Частица как служебная часть речи.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Разряды частиц.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Морфологический разбор частиц.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Правописание частиц. Раздельное и дефисное написание час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 xml:space="preserve">тиц. Частицы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НЕ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4A07FD">
        <w:rPr>
          <w:rFonts w:ascii="Times New Roman" w:hAnsi="Times New Roman"/>
          <w:color w:val="000000"/>
          <w:sz w:val="24"/>
          <w:szCs w:val="24"/>
        </w:rPr>
        <w:t>их значение и употребление. Слитное и раз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 xml:space="preserve">дельное написание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НЕ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и </w:t>
      </w:r>
      <w:r w:rsidRPr="004A07FD">
        <w:rPr>
          <w:rFonts w:ascii="Times New Roman" w:hAnsi="Times New Roman"/>
          <w:i/>
          <w:iCs/>
          <w:color w:val="000000"/>
          <w:sz w:val="24"/>
          <w:szCs w:val="24"/>
        </w:rPr>
        <w:t>НИ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 с </w:t>
      </w:r>
      <w:r w:rsidRPr="004A07FD">
        <w:rPr>
          <w:rFonts w:ascii="Times New Roman" w:hAnsi="Times New Roman"/>
          <w:color w:val="000000"/>
          <w:sz w:val="24"/>
          <w:szCs w:val="24"/>
        </w:rPr>
        <w:t>различными частями речи.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Требования к уровню </w:t>
      </w:r>
      <w:r w:rsidRPr="004A07FD">
        <w:rPr>
          <w:rFonts w:ascii="Times New Roman" w:hAnsi="Times New Roman"/>
          <w:b/>
          <w:color w:val="000000"/>
          <w:sz w:val="24"/>
          <w:szCs w:val="24"/>
        </w:rPr>
        <w:t xml:space="preserve">подготовки учащихся </w:t>
      </w:r>
      <w:r w:rsidRPr="004A07F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в 10 </w:t>
      </w:r>
      <w:r w:rsidRPr="004A07FD">
        <w:rPr>
          <w:rFonts w:ascii="Times New Roman" w:hAnsi="Times New Roman"/>
          <w:b/>
          <w:bCs/>
          <w:color w:val="000000"/>
          <w:sz w:val="24"/>
          <w:szCs w:val="24"/>
        </w:rPr>
        <w:t>классе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4A07FD">
        <w:rPr>
          <w:rFonts w:ascii="Times New Roman" w:hAnsi="Times New Roman"/>
          <w:color w:val="000000"/>
          <w:sz w:val="24"/>
          <w:szCs w:val="24"/>
        </w:rPr>
        <w:t xml:space="preserve">результате изучения русского языка в 10 классе учащийся должен </w:t>
      </w:r>
      <w:r w:rsidRPr="004A07FD">
        <w:rPr>
          <w:rFonts w:ascii="Times New Roman" w:hAnsi="Times New Roman"/>
          <w:b/>
          <w:iCs/>
          <w:color w:val="000000"/>
          <w:sz w:val="24"/>
          <w:szCs w:val="24"/>
        </w:rPr>
        <w:t>знать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основные признаки научного,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 xml:space="preserve">публицистического, </w:t>
      </w:r>
      <w:r w:rsidRPr="004A07FD">
        <w:rPr>
          <w:rFonts w:ascii="Times New Roman" w:hAnsi="Times New Roman"/>
          <w:color w:val="000000"/>
          <w:sz w:val="24"/>
          <w:szCs w:val="24"/>
        </w:rPr>
        <w:t>официально-делового стилей, разговорной речи, языка художественной литературы;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единицы языка, их признаки;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b/>
          <w:iCs/>
          <w:color w:val="000000"/>
          <w:sz w:val="24"/>
          <w:szCs w:val="24"/>
        </w:rPr>
        <w:t>уметь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фиксировать на письме информацию исходного текста в виде тезисов, конспектов, </w:t>
      </w:r>
      <w:r w:rsidRPr="004A07FD">
        <w:rPr>
          <w:rFonts w:ascii="Times New Roman" w:hAnsi="Times New Roman"/>
          <w:iCs/>
          <w:color w:val="000000"/>
          <w:sz w:val="24"/>
          <w:szCs w:val="24"/>
        </w:rPr>
        <w:t xml:space="preserve">резюме </w:t>
      </w:r>
      <w:r w:rsidRPr="004A07FD">
        <w:rPr>
          <w:rFonts w:ascii="Times New Roman" w:hAnsi="Times New Roman"/>
          <w:color w:val="000000"/>
          <w:sz w:val="24"/>
          <w:szCs w:val="24"/>
        </w:rPr>
        <w:t>полного или сжатого пересказа;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формулировать вопросы по содержанию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замечать в собственной и чужой речи отступления от норм литературного языка;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вести диалог, монолог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понимать коммуникативную тему, цель чтения текста и в соответствии с этим организовывать процесс чтения;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составлять конспект прочитанного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оценивать степень понимания содержания прочитанного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основной мысли до чтения лингвистического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создавать устные монологические высказывания на актуальные социально-культурные, нравственно-этические, социально-бытовые, учебн0научные  </w:t>
      </w:r>
      <w:r w:rsidRPr="004A07FD">
        <w:rPr>
          <w:rFonts w:ascii="Times New Roman" w:hAnsi="Times New Roman"/>
          <w:bCs/>
          <w:color w:val="000000"/>
          <w:sz w:val="24"/>
          <w:szCs w:val="24"/>
        </w:rPr>
        <w:t>темы;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знать 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 владения правильной и выразительной интонацией, уместное использование невербальных средств (жестов, мимики);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строить научное рассуждение по сложным вопросам школьного курса русского языка;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знать основные нормы построения письменного высказывания: соответствие теме и основной мысли высказывания, полнота раскрытия темы, достоверность фактического материала, последова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</w:t>
      </w:r>
      <w:r w:rsidRPr="004A07FD">
        <w:rPr>
          <w:rFonts w:ascii="Times New Roman" w:hAnsi="Times New Roman"/>
          <w:sz w:val="24"/>
          <w:szCs w:val="24"/>
        </w:rPr>
        <w:t>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вводить в текст изложения элементы сочинения (рассуждения, описания, повествования);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писать небольшие по объему сочинения на основе прочитанного или прослушанного текста;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составлять тезисы и конспект небольшой статьи (или фрагмента из большой статьи);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совершенствовать написанное, исправляя недочеты в построении и содержании высказыва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ния, речевые недочеты и грамматические ошибки;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текст: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color w:val="000000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проводить текстоведческий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владеть различными приемами редактирования текста;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фонетика и орфоэпия: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правильно произносить употребительные слова с учетом вариантов их произношения;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анализировать и оценивать собственную и чужую речь с точки зрения соблюдения орфоэпи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ческих норм;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морфемика и словообразование: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владеть приемом морфемного разбора: от значения слова и способа его образования к мор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фемной структуре;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толковать значение слова, исходя из его морфемного состава (в том числе и слов с иноязыч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</w:r>
      <w:r w:rsidRPr="004A07FD">
        <w:rPr>
          <w:rFonts w:ascii="Times New Roman" w:hAnsi="Times New Roman"/>
          <w:color w:val="000000"/>
          <w:sz w:val="24"/>
          <w:szCs w:val="24"/>
        </w:rPr>
        <w:lastRenderedPageBreak/>
        <w:t>ными элементами);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пользоваться разными видами лингвистическихсловарей;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опираться на морфемный разбор при проведении орфографического анализа и определении грамматических признаков слов.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лексикология и фразеология: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разъяснять значение слов общественно-политической и морально-этической тематики, пра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вильно их определять;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пользоваться разными видами толковых словарей;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верно использовать термины в текстах научного стиля;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оценивать свою и чужую речь с точки зрения уместного и выразительного словоупотребления;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проводить элементарный анализ художественного текста, обнаруживая в нем изобразитель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но-выразительные приемы, основанные на лексических возможностях русского языка;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морфология: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распознавать части речи и их формы в трудных случаях;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правильно образовывать формы слов с использованием словаря грамматических трудностей;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определять синтаксическую роль слов разных частей речи;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 xml:space="preserve">опираться на морфологическую характеристику слова при проведении орфографического и пунктуационного анализа; 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орфография: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применять орфографические правила, объяснять правописание слов с трудно проверяемыми орфограммами;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пользоваться этимологической справкой при объяснении написания слов: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проводить орфографический анализ текста;</w:t>
      </w:r>
    </w:p>
    <w:p w:rsidR="007620F0" w:rsidRPr="004A07FD" w:rsidRDefault="007620F0" w:rsidP="007620F0">
      <w:pPr>
        <w:shd w:val="clear" w:color="auto" w:fill="FFFFFF"/>
        <w:spacing w:after="0" w:line="240" w:lineRule="auto"/>
        <w:ind w:firstLine="624"/>
        <w:rPr>
          <w:rFonts w:ascii="Times New Roman" w:hAnsi="Times New Roman"/>
          <w:b/>
          <w:sz w:val="24"/>
          <w:szCs w:val="24"/>
        </w:rPr>
      </w:pPr>
      <w:r w:rsidRPr="004A07FD">
        <w:rPr>
          <w:rFonts w:ascii="Times New Roman" w:hAnsi="Times New Roman"/>
          <w:b/>
          <w:color w:val="000000"/>
          <w:sz w:val="24"/>
          <w:szCs w:val="24"/>
        </w:rPr>
        <w:t>синтаксис и пунктуация: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различать изученные виды простых и сложных предложений;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интонационно выразительно читать предложения изученных видов;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составлять схемы простых и сложных предложений разных видов и конструировать предло</w:t>
      </w:r>
      <w:r w:rsidRPr="004A07FD">
        <w:rPr>
          <w:rFonts w:ascii="Times New Roman" w:hAnsi="Times New Roman"/>
          <w:color w:val="000000"/>
          <w:sz w:val="24"/>
          <w:szCs w:val="24"/>
        </w:rPr>
        <w:softHyphen/>
        <w:t>жения по заданным схемам;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уместно пользоваться синтаксическими синонимами;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правильно употреблять в тексте прямую речь и цитаты, заменять прямую речь косвенной;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проводить синтаксический и интонационный анализ сложного предложения;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устанавливать взаимосвязь смысловой, интонационной, грамматической и пунктуационной характеристики предложения;</w:t>
      </w:r>
    </w:p>
    <w:p w:rsidR="007620F0" w:rsidRPr="004A07FD" w:rsidRDefault="007620F0" w:rsidP="00762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  <w:r w:rsidRPr="004A07FD">
        <w:rPr>
          <w:rFonts w:ascii="Times New Roman" w:hAnsi="Times New Roman"/>
          <w:color w:val="000000"/>
          <w:sz w:val="24"/>
          <w:szCs w:val="24"/>
        </w:rPr>
        <w:t>использовать различные синтаксические конструкции как средство усиления выразительности речи.</w:t>
      </w:r>
    </w:p>
    <w:p w:rsidR="007620F0" w:rsidRDefault="007620F0" w:rsidP="00862008">
      <w:pPr>
        <w:spacing w:after="0" w:line="240" w:lineRule="auto"/>
        <w:ind w:firstLine="624"/>
        <w:rPr>
          <w:rFonts w:ascii="Times New Roman" w:hAnsi="Times New Roman"/>
        </w:rPr>
        <w:sectPr w:rsidR="007620F0" w:rsidSect="007620F0">
          <w:pgSz w:w="11906" w:h="16838"/>
          <w:pgMar w:top="284" w:right="851" w:bottom="284" w:left="851" w:header="709" w:footer="709" w:gutter="0"/>
          <w:cols w:space="708"/>
          <w:titlePg/>
          <w:docGrid w:linePitch="360"/>
        </w:sectPr>
      </w:pP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left="142" w:firstLine="398"/>
        <w:rPr>
          <w:rFonts w:ascii="Times New Roman" w:hAnsi="Times New Roman"/>
          <w:bCs/>
          <w:sz w:val="24"/>
          <w:szCs w:val="24"/>
          <w:u w:val="single"/>
        </w:rPr>
      </w:pPr>
      <w:r w:rsidRPr="00A31928">
        <w:rPr>
          <w:rFonts w:ascii="Times New Roman" w:hAnsi="Times New Roman"/>
          <w:bCs/>
          <w:sz w:val="24"/>
          <w:szCs w:val="24"/>
          <w:u w:val="single"/>
        </w:rPr>
        <w:lastRenderedPageBreak/>
        <w:t>Основная литература: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>1. Гольцова Н.Г. Программа к учебнику «Русский язык 10 – 11 классы». Авторы  Н.Г.Гольцова, И.В.Шамшин, М.А.Мищерина, 6 издание. М.: Русское слово, 2010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>2. Гольцова Н.Г., Шамшин И.В., Мищерина М.А. Русский язык 10-11 классы. Учебник для общеобразовательных учреждений. М.: Русское слово, 2010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  <w:u w:val="single"/>
        </w:rPr>
      </w:pPr>
      <w:r w:rsidRPr="00A31928">
        <w:rPr>
          <w:rFonts w:ascii="Times New Roman" w:hAnsi="Times New Roman"/>
          <w:bCs/>
          <w:sz w:val="24"/>
          <w:szCs w:val="24"/>
          <w:u w:val="single"/>
        </w:rPr>
        <w:t>Дополнительная литература: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>1. Гольцова Н.Г., Мищерина М.А. Русский язык 10-11 классы. Книга для учителя.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 xml:space="preserve"> М.: Русское слово, 2007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left="218" w:firstLine="398"/>
        <w:rPr>
          <w:rFonts w:ascii="Times New Roman" w:hAnsi="Times New Roman"/>
          <w:bCs/>
          <w:sz w:val="24"/>
          <w:szCs w:val="24"/>
        </w:rPr>
      </w:pPr>
      <w:r w:rsidRPr="00A31928">
        <w:rPr>
          <w:rFonts w:ascii="Times New Roman" w:hAnsi="Times New Roman"/>
          <w:bCs/>
          <w:sz w:val="24"/>
          <w:szCs w:val="24"/>
        </w:rPr>
        <w:t>2. Гольцова Н.Г., Шамшин И.В.  Русский язык 10-11 классы. Русский язык в таблицах 10 -11 классы.  М.: Русское слово, 2007</w:t>
      </w:r>
    </w:p>
    <w:p w:rsidR="00A31928" w:rsidRPr="00A31928" w:rsidRDefault="00A31928" w:rsidP="00A31928">
      <w:pPr>
        <w:suppressAutoHyphens/>
        <w:autoSpaceDE w:val="0"/>
        <w:autoSpaceDN w:val="0"/>
        <w:adjustRightInd w:val="0"/>
        <w:ind w:firstLine="398"/>
        <w:rPr>
          <w:rFonts w:ascii="Times New Roman" w:hAnsi="Times New Roman"/>
          <w:bCs/>
          <w:sz w:val="24"/>
          <w:szCs w:val="24"/>
          <w:lang w:val="en-US"/>
        </w:rPr>
      </w:pPr>
    </w:p>
    <w:p w:rsidR="00A31928" w:rsidRPr="00A31928" w:rsidRDefault="00A31928" w:rsidP="00A31928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31928" w:rsidRPr="00A31928" w:rsidRDefault="00A31928" w:rsidP="00A31928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31928" w:rsidRDefault="00A31928" w:rsidP="00862008">
      <w:pPr>
        <w:spacing w:after="0" w:line="240" w:lineRule="auto"/>
        <w:ind w:firstLine="624"/>
        <w:rPr>
          <w:rFonts w:ascii="Times New Roman" w:hAnsi="Times New Roman"/>
        </w:rPr>
        <w:sectPr w:rsidR="00A31928" w:rsidSect="00A31928">
          <w:pgSz w:w="11906" w:h="16838"/>
          <w:pgMar w:top="284" w:right="851" w:bottom="284" w:left="851" w:header="709" w:footer="709" w:gutter="0"/>
          <w:cols w:space="708"/>
          <w:titlePg/>
          <w:docGrid w:linePitch="360"/>
        </w:sectPr>
      </w:pPr>
    </w:p>
    <w:p w:rsidR="000A0E27" w:rsidRDefault="000A0E27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862008" w:rsidRPr="00E60574" w:rsidRDefault="00862008" w:rsidP="00862008">
      <w:pPr>
        <w:spacing w:after="0" w:line="240" w:lineRule="auto"/>
        <w:ind w:firstLine="624"/>
        <w:rPr>
          <w:rFonts w:ascii="Times New Roman" w:hAnsi="Times New Roman"/>
        </w:rPr>
      </w:pPr>
    </w:p>
    <w:p w:rsidR="00E60574" w:rsidRDefault="00E60574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  <w:sectPr w:rsidR="00E60574" w:rsidSect="00E60574">
          <w:pgSz w:w="16838" w:h="11906" w:orient="landscape"/>
          <w:pgMar w:top="851" w:right="284" w:bottom="851" w:left="284" w:header="709" w:footer="709" w:gutter="0"/>
          <w:cols w:space="708"/>
          <w:titlePg/>
          <w:docGrid w:linePitch="360"/>
        </w:sect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Default="00862008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Default="004A07FD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Default="004A07FD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Default="004A07FD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4A07FD" w:rsidRPr="004A07FD" w:rsidRDefault="004A07FD" w:rsidP="00862008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862008" w:rsidRPr="004A07FD" w:rsidRDefault="00862008" w:rsidP="00862008">
      <w:pPr>
        <w:spacing w:after="0" w:line="240" w:lineRule="auto"/>
        <w:ind w:firstLine="624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E60574" w:rsidRPr="004A07FD" w:rsidRDefault="00E60574" w:rsidP="00E60574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E60574" w:rsidRPr="004A07FD" w:rsidRDefault="00E60574" w:rsidP="00E60574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E60574" w:rsidRPr="004A07FD" w:rsidRDefault="00E60574" w:rsidP="00E60574">
      <w:pPr>
        <w:spacing w:after="0" w:line="240" w:lineRule="auto"/>
        <w:ind w:firstLine="624"/>
        <w:rPr>
          <w:rFonts w:ascii="Times New Roman" w:hAnsi="Times New Roman"/>
          <w:sz w:val="24"/>
          <w:szCs w:val="24"/>
        </w:rPr>
      </w:pPr>
    </w:p>
    <w:p w:rsidR="00A92393" w:rsidRPr="004A07FD" w:rsidRDefault="00A92393">
      <w:pPr>
        <w:rPr>
          <w:rFonts w:ascii="Times New Roman" w:hAnsi="Times New Roman"/>
        </w:rPr>
      </w:pPr>
    </w:p>
    <w:p w:rsidR="00A92393" w:rsidRPr="004A07FD" w:rsidRDefault="00A92393" w:rsidP="00A923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995CEA" w:rsidRPr="004A07FD" w:rsidRDefault="00995CEA" w:rsidP="00A92393">
      <w:pPr>
        <w:rPr>
          <w:rFonts w:ascii="Times New Roman" w:hAnsi="Times New Roman"/>
        </w:rPr>
      </w:pPr>
    </w:p>
    <w:sectPr w:rsidR="00995CEA" w:rsidRPr="004A07FD" w:rsidSect="000231E7"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9D4" w:rsidRDefault="007969D4">
      <w:r>
        <w:separator/>
      </w:r>
    </w:p>
  </w:endnote>
  <w:endnote w:type="continuationSeparator" w:id="1">
    <w:p w:rsidR="007969D4" w:rsidRDefault="00796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7" w:rsidRDefault="00B3676A" w:rsidP="002F7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31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31E7" w:rsidRDefault="000231E7" w:rsidP="000231E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7" w:rsidRDefault="00B3676A" w:rsidP="002F764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231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78EE">
      <w:rPr>
        <w:rStyle w:val="a8"/>
        <w:noProof/>
      </w:rPr>
      <w:t>3</w:t>
    </w:r>
    <w:r>
      <w:rPr>
        <w:rStyle w:val="a8"/>
      </w:rPr>
      <w:fldChar w:fldCharType="end"/>
    </w:r>
  </w:p>
  <w:p w:rsidR="000231E7" w:rsidRDefault="000231E7" w:rsidP="000231E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9D4" w:rsidRDefault="007969D4">
      <w:r>
        <w:separator/>
      </w:r>
    </w:p>
  </w:footnote>
  <w:footnote w:type="continuationSeparator" w:id="1">
    <w:p w:rsidR="007969D4" w:rsidRDefault="00796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25560"/>
    <w:multiLevelType w:val="hybridMultilevel"/>
    <w:tmpl w:val="FAFA062A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">
    <w:nsid w:val="4A4B5BE6"/>
    <w:multiLevelType w:val="hybridMultilevel"/>
    <w:tmpl w:val="AE9ADAF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>
    <w:nsid w:val="4FE5488E"/>
    <w:multiLevelType w:val="hybridMultilevel"/>
    <w:tmpl w:val="5FDAC8B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>
    <w:nsid w:val="6AE36406"/>
    <w:multiLevelType w:val="hybridMultilevel"/>
    <w:tmpl w:val="2638A48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008"/>
    <w:rsid w:val="0000079D"/>
    <w:rsid w:val="00007D63"/>
    <w:rsid w:val="0001602E"/>
    <w:rsid w:val="000231E7"/>
    <w:rsid w:val="00027F93"/>
    <w:rsid w:val="0003224F"/>
    <w:rsid w:val="000335E9"/>
    <w:rsid w:val="00034B3D"/>
    <w:rsid w:val="00041C83"/>
    <w:rsid w:val="000455FA"/>
    <w:rsid w:val="00047751"/>
    <w:rsid w:val="00053683"/>
    <w:rsid w:val="000703ED"/>
    <w:rsid w:val="0007442F"/>
    <w:rsid w:val="000768AB"/>
    <w:rsid w:val="00080733"/>
    <w:rsid w:val="00080F8F"/>
    <w:rsid w:val="000A0E27"/>
    <w:rsid w:val="000A422F"/>
    <w:rsid w:val="000A5D7D"/>
    <w:rsid w:val="000B59CA"/>
    <w:rsid w:val="000C6151"/>
    <w:rsid w:val="000D25ED"/>
    <w:rsid w:val="0011096C"/>
    <w:rsid w:val="001177E2"/>
    <w:rsid w:val="00122243"/>
    <w:rsid w:val="00122982"/>
    <w:rsid w:val="00130003"/>
    <w:rsid w:val="00130950"/>
    <w:rsid w:val="00131C6A"/>
    <w:rsid w:val="00131ECF"/>
    <w:rsid w:val="0015236C"/>
    <w:rsid w:val="00163072"/>
    <w:rsid w:val="0016435B"/>
    <w:rsid w:val="00166724"/>
    <w:rsid w:val="0017010D"/>
    <w:rsid w:val="00181358"/>
    <w:rsid w:val="001820CB"/>
    <w:rsid w:val="00182634"/>
    <w:rsid w:val="001A52E3"/>
    <w:rsid w:val="001C6F83"/>
    <w:rsid w:val="001D40D8"/>
    <w:rsid w:val="001E2A3F"/>
    <w:rsid w:val="00201119"/>
    <w:rsid w:val="002024D7"/>
    <w:rsid w:val="00206B4B"/>
    <w:rsid w:val="00215B79"/>
    <w:rsid w:val="00227E37"/>
    <w:rsid w:val="00255573"/>
    <w:rsid w:val="00265500"/>
    <w:rsid w:val="00275336"/>
    <w:rsid w:val="00277E3F"/>
    <w:rsid w:val="00287A58"/>
    <w:rsid w:val="00290D08"/>
    <w:rsid w:val="00292F36"/>
    <w:rsid w:val="0029753E"/>
    <w:rsid w:val="002A062F"/>
    <w:rsid w:val="002A0F79"/>
    <w:rsid w:val="002A1FC8"/>
    <w:rsid w:val="002A6F15"/>
    <w:rsid w:val="002B36A0"/>
    <w:rsid w:val="002B4931"/>
    <w:rsid w:val="002D58DF"/>
    <w:rsid w:val="002E3EA1"/>
    <w:rsid w:val="002E5421"/>
    <w:rsid w:val="002F1F16"/>
    <w:rsid w:val="002F4BB9"/>
    <w:rsid w:val="002F5D7B"/>
    <w:rsid w:val="002F7646"/>
    <w:rsid w:val="00302F54"/>
    <w:rsid w:val="00304A3F"/>
    <w:rsid w:val="003137D6"/>
    <w:rsid w:val="00322602"/>
    <w:rsid w:val="00325277"/>
    <w:rsid w:val="00325C27"/>
    <w:rsid w:val="00333D70"/>
    <w:rsid w:val="0033660F"/>
    <w:rsid w:val="0035701D"/>
    <w:rsid w:val="0035786B"/>
    <w:rsid w:val="0036227F"/>
    <w:rsid w:val="00363C2E"/>
    <w:rsid w:val="003664C6"/>
    <w:rsid w:val="00372EF0"/>
    <w:rsid w:val="00381663"/>
    <w:rsid w:val="00383719"/>
    <w:rsid w:val="00391D13"/>
    <w:rsid w:val="003A13C2"/>
    <w:rsid w:val="003A1E56"/>
    <w:rsid w:val="003C4856"/>
    <w:rsid w:val="003C564B"/>
    <w:rsid w:val="003E136C"/>
    <w:rsid w:val="003E16B4"/>
    <w:rsid w:val="003E1E11"/>
    <w:rsid w:val="003E5558"/>
    <w:rsid w:val="00410589"/>
    <w:rsid w:val="0042601D"/>
    <w:rsid w:val="00430BCF"/>
    <w:rsid w:val="00435746"/>
    <w:rsid w:val="00436AED"/>
    <w:rsid w:val="00440137"/>
    <w:rsid w:val="00451CD2"/>
    <w:rsid w:val="00453903"/>
    <w:rsid w:val="00465BCF"/>
    <w:rsid w:val="00467BD1"/>
    <w:rsid w:val="00480557"/>
    <w:rsid w:val="00481CC1"/>
    <w:rsid w:val="00494B8A"/>
    <w:rsid w:val="00496495"/>
    <w:rsid w:val="00497118"/>
    <w:rsid w:val="004A07FD"/>
    <w:rsid w:val="004C7136"/>
    <w:rsid w:val="004C7B5C"/>
    <w:rsid w:val="004D2189"/>
    <w:rsid w:val="004D32A2"/>
    <w:rsid w:val="004D5841"/>
    <w:rsid w:val="004E1B5B"/>
    <w:rsid w:val="004F7988"/>
    <w:rsid w:val="00506359"/>
    <w:rsid w:val="005263F4"/>
    <w:rsid w:val="00527B48"/>
    <w:rsid w:val="005319FB"/>
    <w:rsid w:val="00557C8C"/>
    <w:rsid w:val="005621EF"/>
    <w:rsid w:val="0056249B"/>
    <w:rsid w:val="005678DE"/>
    <w:rsid w:val="00574211"/>
    <w:rsid w:val="00582910"/>
    <w:rsid w:val="005832E3"/>
    <w:rsid w:val="005854C9"/>
    <w:rsid w:val="005A56EB"/>
    <w:rsid w:val="005B2164"/>
    <w:rsid w:val="005C42EE"/>
    <w:rsid w:val="005D075D"/>
    <w:rsid w:val="005D10AC"/>
    <w:rsid w:val="005D1C23"/>
    <w:rsid w:val="005E28B9"/>
    <w:rsid w:val="005E4FF4"/>
    <w:rsid w:val="005E549B"/>
    <w:rsid w:val="005E726E"/>
    <w:rsid w:val="005E752B"/>
    <w:rsid w:val="005E7F7F"/>
    <w:rsid w:val="005F65DE"/>
    <w:rsid w:val="005F70D7"/>
    <w:rsid w:val="005F771F"/>
    <w:rsid w:val="006034E1"/>
    <w:rsid w:val="00607887"/>
    <w:rsid w:val="00613746"/>
    <w:rsid w:val="00620200"/>
    <w:rsid w:val="00621E2A"/>
    <w:rsid w:val="0062241B"/>
    <w:rsid w:val="00622D9E"/>
    <w:rsid w:val="00631698"/>
    <w:rsid w:val="00634AAB"/>
    <w:rsid w:val="0065056F"/>
    <w:rsid w:val="00670A7F"/>
    <w:rsid w:val="0068472B"/>
    <w:rsid w:val="006872FE"/>
    <w:rsid w:val="006876DC"/>
    <w:rsid w:val="00691513"/>
    <w:rsid w:val="00691E48"/>
    <w:rsid w:val="006970F4"/>
    <w:rsid w:val="006A482C"/>
    <w:rsid w:val="006C0B49"/>
    <w:rsid w:val="006C3561"/>
    <w:rsid w:val="006C61C5"/>
    <w:rsid w:val="006D7232"/>
    <w:rsid w:val="006F001B"/>
    <w:rsid w:val="006F063E"/>
    <w:rsid w:val="006F5D44"/>
    <w:rsid w:val="007020F4"/>
    <w:rsid w:val="00707E68"/>
    <w:rsid w:val="00715BD2"/>
    <w:rsid w:val="00715F31"/>
    <w:rsid w:val="0073134C"/>
    <w:rsid w:val="007336F3"/>
    <w:rsid w:val="00733CC2"/>
    <w:rsid w:val="0073668A"/>
    <w:rsid w:val="00751501"/>
    <w:rsid w:val="0075453E"/>
    <w:rsid w:val="007620F0"/>
    <w:rsid w:val="00763740"/>
    <w:rsid w:val="007659EA"/>
    <w:rsid w:val="00766CA7"/>
    <w:rsid w:val="00770CED"/>
    <w:rsid w:val="00783B18"/>
    <w:rsid w:val="00785CBD"/>
    <w:rsid w:val="00786A3F"/>
    <w:rsid w:val="007940A4"/>
    <w:rsid w:val="007969D4"/>
    <w:rsid w:val="007A54D5"/>
    <w:rsid w:val="007C5C98"/>
    <w:rsid w:val="007C6478"/>
    <w:rsid w:val="007E04DC"/>
    <w:rsid w:val="007E6594"/>
    <w:rsid w:val="007E787E"/>
    <w:rsid w:val="007F1BC1"/>
    <w:rsid w:val="007F639D"/>
    <w:rsid w:val="007F7F0A"/>
    <w:rsid w:val="00800441"/>
    <w:rsid w:val="008011F5"/>
    <w:rsid w:val="00810885"/>
    <w:rsid w:val="008118AC"/>
    <w:rsid w:val="008142A1"/>
    <w:rsid w:val="00834002"/>
    <w:rsid w:val="0083571E"/>
    <w:rsid w:val="00845024"/>
    <w:rsid w:val="00845A87"/>
    <w:rsid w:val="00850C67"/>
    <w:rsid w:val="00855C4F"/>
    <w:rsid w:val="00857456"/>
    <w:rsid w:val="00862008"/>
    <w:rsid w:val="00875863"/>
    <w:rsid w:val="008833E3"/>
    <w:rsid w:val="00884EFB"/>
    <w:rsid w:val="00890ED5"/>
    <w:rsid w:val="00894CF3"/>
    <w:rsid w:val="008A522E"/>
    <w:rsid w:val="008A6A01"/>
    <w:rsid w:val="008B0748"/>
    <w:rsid w:val="008C0268"/>
    <w:rsid w:val="008C12F5"/>
    <w:rsid w:val="008D1DF7"/>
    <w:rsid w:val="008D500F"/>
    <w:rsid w:val="008D54DA"/>
    <w:rsid w:val="008E1AD4"/>
    <w:rsid w:val="008E2A64"/>
    <w:rsid w:val="008F0342"/>
    <w:rsid w:val="008F1EC9"/>
    <w:rsid w:val="008F6109"/>
    <w:rsid w:val="0090588D"/>
    <w:rsid w:val="0090697D"/>
    <w:rsid w:val="00913776"/>
    <w:rsid w:val="00917CF1"/>
    <w:rsid w:val="00936E50"/>
    <w:rsid w:val="00956991"/>
    <w:rsid w:val="00963B73"/>
    <w:rsid w:val="00965039"/>
    <w:rsid w:val="0097075E"/>
    <w:rsid w:val="00971BE2"/>
    <w:rsid w:val="00973CA1"/>
    <w:rsid w:val="0098572A"/>
    <w:rsid w:val="009857D3"/>
    <w:rsid w:val="0099260C"/>
    <w:rsid w:val="00995CEA"/>
    <w:rsid w:val="009A3327"/>
    <w:rsid w:val="009B3AA8"/>
    <w:rsid w:val="009B3ED7"/>
    <w:rsid w:val="009C4FDE"/>
    <w:rsid w:val="009C7C5E"/>
    <w:rsid w:val="009D3684"/>
    <w:rsid w:val="009E1EEA"/>
    <w:rsid w:val="009E5F1A"/>
    <w:rsid w:val="009E7B34"/>
    <w:rsid w:val="00A0017A"/>
    <w:rsid w:val="00A01434"/>
    <w:rsid w:val="00A130F2"/>
    <w:rsid w:val="00A31928"/>
    <w:rsid w:val="00A410F3"/>
    <w:rsid w:val="00A47772"/>
    <w:rsid w:val="00A50BD9"/>
    <w:rsid w:val="00A70946"/>
    <w:rsid w:val="00A74145"/>
    <w:rsid w:val="00A74E18"/>
    <w:rsid w:val="00A818DA"/>
    <w:rsid w:val="00A863FD"/>
    <w:rsid w:val="00A87ABC"/>
    <w:rsid w:val="00A92393"/>
    <w:rsid w:val="00A94714"/>
    <w:rsid w:val="00A97BC7"/>
    <w:rsid w:val="00AA13A1"/>
    <w:rsid w:val="00AA44B1"/>
    <w:rsid w:val="00AB1397"/>
    <w:rsid w:val="00AB391F"/>
    <w:rsid w:val="00AB3AEE"/>
    <w:rsid w:val="00AB44EA"/>
    <w:rsid w:val="00AB6DE8"/>
    <w:rsid w:val="00AB6DF7"/>
    <w:rsid w:val="00AC00B7"/>
    <w:rsid w:val="00AC73C4"/>
    <w:rsid w:val="00AD0B13"/>
    <w:rsid w:val="00AE0877"/>
    <w:rsid w:val="00AE0DF8"/>
    <w:rsid w:val="00AE1CF1"/>
    <w:rsid w:val="00AE6493"/>
    <w:rsid w:val="00B04C65"/>
    <w:rsid w:val="00B228F0"/>
    <w:rsid w:val="00B26238"/>
    <w:rsid w:val="00B31778"/>
    <w:rsid w:val="00B31F7A"/>
    <w:rsid w:val="00B3465D"/>
    <w:rsid w:val="00B3676A"/>
    <w:rsid w:val="00B556D6"/>
    <w:rsid w:val="00B65A8A"/>
    <w:rsid w:val="00B71302"/>
    <w:rsid w:val="00B71E11"/>
    <w:rsid w:val="00B77C61"/>
    <w:rsid w:val="00B82DA3"/>
    <w:rsid w:val="00B84938"/>
    <w:rsid w:val="00BA199B"/>
    <w:rsid w:val="00BB7CD9"/>
    <w:rsid w:val="00BC3841"/>
    <w:rsid w:val="00BD5753"/>
    <w:rsid w:val="00BD59E1"/>
    <w:rsid w:val="00BE3343"/>
    <w:rsid w:val="00BE64B6"/>
    <w:rsid w:val="00BF2728"/>
    <w:rsid w:val="00C0144C"/>
    <w:rsid w:val="00C02D1D"/>
    <w:rsid w:val="00C031B8"/>
    <w:rsid w:val="00C226BF"/>
    <w:rsid w:val="00C3428A"/>
    <w:rsid w:val="00C47945"/>
    <w:rsid w:val="00C554FB"/>
    <w:rsid w:val="00C56EF2"/>
    <w:rsid w:val="00C616B0"/>
    <w:rsid w:val="00C67F67"/>
    <w:rsid w:val="00C938B0"/>
    <w:rsid w:val="00C97583"/>
    <w:rsid w:val="00CA00C1"/>
    <w:rsid w:val="00CA3CFD"/>
    <w:rsid w:val="00CB726D"/>
    <w:rsid w:val="00CD2D0C"/>
    <w:rsid w:val="00CD418B"/>
    <w:rsid w:val="00CD4349"/>
    <w:rsid w:val="00CD47F0"/>
    <w:rsid w:val="00CD57DD"/>
    <w:rsid w:val="00CD7E27"/>
    <w:rsid w:val="00CE2275"/>
    <w:rsid w:val="00CE295E"/>
    <w:rsid w:val="00CF39CF"/>
    <w:rsid w:val="00D01B80"/>
    <w:rsid w:val="00D276D0"/>
    <w:rsid w:val="00D37B5B"/>
    <w:rsid w:val="00D406C2"/>
    <w:rsid w:val="00D60839"/>
    <w:rsid w:val="00D64BBB"/>
    <w:rsid w:val="00D64FFD"/>
    <w:rsid w:val="00D7446E"/>
    <w:rsid w:val="00D822D1"/>
    <w:rsid w:val="00D840DD"/>
    <w:rsid w:val="00D93B77"/>
    <w:rsid w:val="00D97E90"/>
    <w:rsid w:val="00DB78DF"/>
    <w:rsid w:val="00DC15AD"/>
    <w:rsid w:val="00DC2E00"/>
    <w:rsid w:val="00DC534F"/>
    <w:rsid w:val="00DD1899"/>
    <w:rsid w:val="00DD5C18"/>
    <w:rsid w:val="00DE1DC9"/>
    <w:rsid w:val="00DE5D85"/>
    <w:rsid w:val="00DE615A"/>
    <w:rsid w:val="00DE71C0"/>
    <w:rsid w:val="00E036D7"/>
    <w:rsid w:val="00E1024B"/>
    <w:rsid w:val="00E139AE"/>
    <w:rsid w:val="00E313C6"/>
    <w:rsid w:val="00E40F68"/>
    <w:rsid w:val="00E4646F"/>
    <w:rsid w:val="00E466B1"/>
    <w:rsid w:val="00E60574"/>
    <w:rsid w:val="00E63A3C"/>
    <w:rsid w:val="00E7327C"/>
    <w:rsid w:val="00E738A4"/>
    <w:rsid w:val="00E944A6"/>
    <w:rsid w:val="00E95FF1"/>
    <w:rsid w:val="00EB117F"/>
    <w:rsid w:val="00EC15B8"/>
    <w:rsid w:val="00EC66BB"/>
    <w:rsid w:val="00EC786A"/>
    <w:rsid w:val="00ED20EC"/>
    <w:rsid w:val="00ED345D"/>
    <w:rsid w:val="00EE1F5A"/>
    <w:rsid w:val="00EE6927"/>
    <w:rsid w:val="00EF3F9E"/>
    <w:rsid w:val="00EF57F3"/>
    <w:rsid w:val="00F02EAF"/>
    <w:rsid w:val="00F03C04"/>
    <w:rsid w:val="00F07E8B"/>
    <w:rsid w:val="00F1783E"/>
    <w:rsid w:val="00F20B2F"/>
    <w:rsid w:val="00F20E36"/>
    <w:rsid w:val="00F21A6C"/>
    <w:rsid w:val="00F26B2C"/>
    <w:rsid w:val="00F31663"/>
    <w:rsid w:val="00F32383"/>
    <w:rsid w:val="00F36E29"/>
    <w:rsid w:val="00F40023"/>
    <w:rsid w:val="00F4293C"/>
    <w:rsid w:val="00F437CA"/>
    <w:rsid w:val="00F578EE"/>
    <w:rsid w:val="00F6698E"/>
    <w:rsid w:val="00F73EE5"/>
    <w:rsid w:val="00F75FE1"/>
    <w:rsid w:val="00F86C94"/>
    <w:rsid w:val="00FA0367"/>
    <w:rsid w:val="00FA062F"/>
    <w:rsid w:val="00FA232A"/>
    <w:rsid w:val="00FA2354"/>
    <w:rsid w:val="00FA3E48"/>
    <w:rsid w:val="00FD3060"/>
    <w:rsid w:val="00FD4267"/>
    <w:rsid w:val="00FD6990"/>
    <w:rsid w:val="00FE5B81"/>
    <w:rsid w:val="00FE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2008"/>
    <w:rPr>
      <w:rFonts w:ascii="Calibri" w:hAnsi="Calibri"/>
      <w:sz w:val="22"/>
      <w:szCs w:val="22"/>
    </w:rPr>
  </w:style>
  <w:style w:type="paragraph" w:customStyle="1" w:styleId="FR2">
    <w:name w:val="FR2"/>
    <w:rsid w:val="00862008"/>
    <w:pPr>
      <w:widowControl w:val="0"/>
      <w:jc w:val="center"/>
    </w:pPr>
    <w:rPr>
      <w:b/>
      <w:sz w:val="32"/>
    </w:rPr>
  </w:style>
  <w:style w:type="paragraph" w:styleId="a4">
    <w:name w:val="Body Text"/>
    <w:basedOn w:val="a"/>
    <w:rsid w:val="00A923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rsid w:val="00A923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07FD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locked/>
    <w:rsid w:val="004A07FD"/>
    <w:rPr>
      <w:b/>
      <w:sz w:val="22"/>
      <w:lang w:val="ru-RU" w:eastAsia="ru-RU" w:bidi="ar-SA"/>
    </w:rPr>
  </w:style>
  <w:style w:type="paragraph" w:styleId="a7">
    <w:name w:val="footer"/>
    <w:basedOn w:val="a"/>
    <w:rsid w:val="00023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3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Саид</cp:lastModifiedBy>
  <cp:revision>4</cp:revision>
  <cp:lastPrinted>2014-01-23T20:39:00Z</cp:lastPrinted>
  <dcterms:created xsi:type="dcterms:W3CDTF">2017-10-17T09:27:00Z</dcterms:created>
  <dcterms:modified xsi:type="dcterms:W3CDTF">2018-03-06T18:00:00Z</dcterms:modified>
</cp:coreProperties>
</file>